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7BC7" w14:textId="77777777" w:rsidR="00FE067E" w:rsidRPr="00F9496B" w:rsidRDefault="003C6034" w:rsidP="00CC1F3B">
      <w:pPr>
        <w:pStyle w:val="TitlePageOrigin"/>
        <w:rPr>
          <w:color w:val="auto"/>
        </w:rPr>
      </w:pPr>
      <w:r w:rsidRPr="00F9496B">
        <w:rPr>
          <w:caps w:val="0"/>
          <w:color w:val="auto"/>
        </w:rPr>
        <w:t>WEST VIRGINIA LEGISLATURE</w:t>
      </w:r>
    </w:p>
    <w:p w14:paraId="108339F1" w14:textId="77777777" w:rsidR="00CD36CF" w:rsidRPr="00F9496B" w:rsidRDefault="00CD36CF" w:rsidP="00CC1F3B">
      <w:pPr>
        <w:pStyle w:val="TitlePageSession"/>
        <w:rPr>
          <w:color w:val="auto"/>
        </w:rPr>
      </w:pPr>
      <w:r w:rsidRPr="00F9496B">
        <w:rPr>
          <w:color w:val="auto"/>
        </w:rPr>
        <w:t>20</w:t>
      </w:r>
      <w:r w:rsidR="00EC5E63" w:rsidRPr="00F9496B">
        <w:rPr>
          <w:color w:val="auto"/>
        </w:rPr>
        <w:t>2</w:t>
      </w:r>
      <w:r w:rsidR="00B71E6F" w:rsidRPr="00F9496B">
        <w:rPr>
          <w:color w:val="auto"/>
        </w:rPr>
        <w:t>3</w:t>
      </w:r>
      <w:r w:rsidRPr="00F9496B">
        <w:rPr>
          <w:color w:val="auto"/>
        </w:rPr>
        <w:t xml:space="preserve"> </w:t>
      </w:r>
      <w:r w:rsidR="003C6034" w:rsidRPr="00F9496B">
        <w:rPr>
          <w:caps w:val="0"/>
          <w:color w:val="auto"/>
        </w:rPr>
        <w:t>REGULAR SESSION</w:t>
      </w:r>
    </w:p>
    <w:p w14:paraId="15529251" w14:textId="77777777" w:rsidR="00CD36CF" w:rsidRPr="00F9496B" w:rsidRDefault="00132B7F" w:rsidP="00CC1F3B">
      <w:pPr>
        <w:pStyle w:val="TitlePageBillPrefix"/>
        <w:rPr>
          <w:color w:val="auto"/>
        </w:rPr>
      </w:pPr>
      <w:sdt>
        <w:sdtPr>
          <w:rPr>
            <w:color w:val="auto"/>
          </w:rPr>
          <w:tag w:val="IntroDate"/>
          <w:id w:val="-1236936958"/>
          <w:placeholder>
            <w:docPart w:val="2257C51DC86C4631B6C795E10E81A23C"/>
          </w:placeholder>
          <w:text/>
        </w:sdtPr>
        <w:sdtEndPr/>
        <w:sdtContent>
          <w:r w:rsidR="00AE48A0" w:rsidRPr="00F9496B">
            <w:rPr>
              <w:color w:val="auto"/>
            </w:rPr>
            <w:t>Introduced</w:t>
          </w:r>
        </w:sdtContent>
      </w:sdt>
    </w:p>
    <w:p w14:paraId="1BC3F702" w14:textId="7B7CFD70" w:rsidR="00CD36CF" w:rsidRPr="00F9496B" w:rsidRDefault="00132B7F" w:rsidP="00CC1F3B">
      <w:pPr>
        <w:pStyle w:val="BillNumber"/>
        <w:rPr>
          <w:color w:val="auto"/>
        </w:rPr>
      </w:pPr>
      <w:sdt>
        <w:sdtPr>
          <w:rPr>
            <w:color w:val="auto"/>
          </w:rPr>
          <w:tag w:val="Chamber"/>
          <w:id w:val="893011969"/>
          <w:lock w:val="sdtLocked"/>
          <w:placeholder>
            <w:docPart w:val="B2507AF3769B44548DC307E5023921FB"/>
          </w:placeholder>
          <w:dropDownList>
            <w:listItem w:displayText="House" w:value="House"/>
            <w:listItem w:displayText="Senate" w:value="Senate"/>
          </w:dropDownList>
        </w:sdtPr>
        <w:sdtEndPr/>
        <w:sdtContent>
          <w:r w:rsidR="00193D5B">
            <w:rPr>
              <w:color w:val="auto"/>
            </w:rPr>
            <w:t>Senate</w:t>
          </w:r>
        </w:sdtContent>
      </w:sdt>
      <w:r w:rsidR="00303684" w:rsidRPr="00F9496B">
        <w:rPr>
          <w:color w:val="auto"/>
        </w:rPr>
        <w:t xml:space="preserve"> </w:t>
      </w:r>
      <w:r w:rsidR="00CD36CF" w:rsidRPr="00F9496B">
        <w:rPr>
          <w:color w:val="auto"/>
        </w:rPr>
        <w:t xml:space="preserve">Bill </w:t>
      </w:r>
      <w:sdt>
        <w:sdtPr>
          <w:rPr>
            <w:color w:val="auto"/>
          </w:rPr>
          <w:tag w:val="BNum"/>
          <w:id w:val="1645317809"/>
          <w:lock w:val="sdtLocked"/>
          <w:placeholder>
            <w:docPart w:val="BCE9FAB7FB454BD2BAF2AC6FD3CCF538"/>
          </w:placeholder>
          <w:text/>
        </w:sdtPr>
        <w:sdtEndPr/>
        <w:sdtContent>
          <w:r w:rsidR="00193D5B">
            <w:rPr>
              <w:color w:val="auto"/>
            </w:rPr>
            <w:t>156</w:t>
          </w:r>
        </w:sdtContent>
      </w:sdt>
    </w:p>
    <w:p w14:paraId="47E7C970" w14:textId="2C716AA1" w:rsidR="00CD36CF" w:rsidRPr="00F9496B" w:rsidRDefault="00CD36CF" w:rsidP="00CC1F3B">
      <w:pPr>
        <w:pStyle w:val="Sponsors"/>
        <w:rPr>
          <w:color w:val="auto"/>
        </w:rPr>
      </w:pPr>
      <w:r w:rsidRPr="00F9496B">
        <w:rPr>
          <w:color w:val="auto"/>
        </w:rPr>
        <w:t xml:space="preserve">By </w:t>
      </w:r>
      <w:sdt>
        <w:sdtPr>
          <w:rPr>
            <w:color w:val="auto"/>
          </w:rPr>
          <w:tag w:val="Sponsors"/>
          <w:id w:val="1589585889"/>
          <w:placeholder>
            <w:docPart w:val="76B3976DB4F94118B6552970C70481C5"/>
          </w:placeholder>
          <w:text w:multiLine="1"/>
        </w:sdtPr>
        <w:sdtEndPr/>
        <w:sdtContent>
          <w:r w:rsidR="0020759D" w:rsidRPr="00F9496B">
            <w:rPr>
              <w:color w:val="auto"/>
            </w:rPr>
            <w:t>Senator Caputo</w:t>
          </w:r>
        </w:sdtContent>
      </w:sdt>
    </w:p>
    <w:p w14:paraId="2227B2FE" w14:textId="0F7BB2AD" w:rsidR="00E831B3" w:rsidRPr="00F9496B" w:rsidRDefault="00CD36CF" w:rsidP="00CC1F3B">
      <w:pPr>
        <w:pStyle w:val="References"/>
        <w:rPr>
          <w:color w:val="auto"/>
        </w:rPr>
      </w:pPr>
      <w:r w:rsidRPr="00F9496B">
        <w:rPr>
          <w:color w:val="auto"/>
        </w:rPr>
        <w:t>[</w:t>
      </w:r>
      <w:sdt>
        <w:sdtPr>
          <w:rPr>
            <w:color w:val="auto"/>
          </w:rPr>
          <w:tag w:val="References"/>
          <w:id w:val="-1043047873"/>
          <w:placeholder>
            <w:docPart w:val="95251BB80E184D368043C12D1F86B6C7"/>
          </w:placeholder>
          <w:text w:multiLine="1"/>
        </w:sdtPr>
        <w:sdtEndPr/>
        <w:sdtContent>
          <w:r w:rsidR="00093AB0" w:rsidRPr="00F9496B">
            <w:rPr>
              <w:color w:val="auto"/>
            </w:rPr>
            <w:t>Introduced</w:t>
          </w:r>
          <w:r w:rsidR="00193D5B">
            <w:rPr>
              <w:color w:val="auto"/>
            </w:rPr>
            <w:t xml:space="preserve"> January 12, 2023</w:t>
          </w:r>
          <w:r w:rsidR="00093AB0" w:rsidRPr="00F9496B">
            <w:rPr>
              <w:color w:val="auto"/>
            </w:rPr>
            <w:t xml:space="preserve">; </w:t>
          </w:r>
          <w:r w:rsidR="00193D5B">
            <w:rPr>
              <w:color w:val="auto"/>
            </w:rPr>
            <w:t>r</w:t>
          </w:r>
          <w:r w:rsidR="00570AED" w:rsidRPr="00F9496B">
            <w:rPr>
              <w:color w:val="auto"/>
            </w:rPr>
            <w:t>e</w:t>
          </w:r>
          <w:r w:rsidR="00093AB0" w:rsidRPr="00F9496B">
            <w:rPr>
              <w:color w:val="auto"/>
            </w:rPr>
            <w:t>ferred</w:t>
          </w:r>
          <w:r w:rsidR="00093AB0" w:rsidRPr="00F9496B">
            <w:rPr>
              <w:color w:val="auto"/>
            </w:rPr>
            <w:br/>
            <w:t>to the Committee on</w:t>
          </w:r>
          <w:r w:rsidR="008B7E9B">
            <w:rPr>
              <w:color w:val="auto"/>
            </w:rPr>
            <w:t xml:space="preserve"> the Judiciary</w:t>
          </w:r>
        </w:sdtContent>
      </w:sdt>
      <w:r w:rsidRPr="00F9496B">
        <w:rPr>
          <w:color w:val="auto"/>
        </w:rPr>
        <w:t>]</w:t>
      </w:r>
    </w:p>
    <w:p w14:paraId="680A83ED" w14:textId="0857DB49" w:rsidR="00303684" w:rsidRPr="00F9496B" w:rsidRDefault="0000526A" w:rsidP="00CC1F3B">
      <w:pPr>
        <w:pStyle w:val="TitleSection"/>
        <w:rPr>
          <w:color w:val="auto"/>
        </w:rPr>
      </w:pPr>
      <w:r w:rsidRPr="00F9496B">
        <w:rPr>
          <w:color w:val="auto"/>
        </w:rPr>
        <w:lastRenderedPageBreak/>
        <w:t>A BILL</w:t>
      </w:r>
      <w:r w:rsidR="0020759D" w:rsidRPr="00F9496B">
        <w:rPr>
          <w:color w:val="auto"/>
        </w:rPr>
        <w:t xml:space="preserve"> to amend and reenact §3-1-34 and §3-1-41 of</w:t>
      </w:r>
      <w:r w:rsidR="000B1F7F" w:rsidRPr="00F9496B">
        <w:rPr>
          <w:color w:val="auto"/>
        </w:rPr>
        <w:t xml:space="preserve"> the Code of West Virginia, 1931,</w:t>
      </w:r>
      <w:r w:rsidR="001715F6" w:rsidRPr="00F9496B">
        <w:rPr>
          <w:color w:val="auto"/>
        </w:rPr>
        <w:t>as amended;</w:t>
      </w:r>
      <w:r w:rsidR="0020759D" w:rsidRPr="00F9496B">
        <w:rPr>
          <w:color w:val="auto"/>
        </w:rPr>
        <w:t xml:space="preserve"> to amend and reenact §3-1A-5 of said code; to amend and reenact §3-3-1, §3-3-1a, §3-3-2,</w:t>
      </w:r>
      <w:r w:rsidR="00193D5B">
        <w:rPr>
          <w:color w:val="auto"/>
        </w:rPr>
        <w:t xml:space="preserve"> and </w:t>
      </w:r>
      <w:r w:rsidR="0020759D" w:rsidRPr="00F9496B">
        <w:rPr>
          <w:color w:val="auto"/>
        </w:rPr>
        <w:t>§3-3-2a</w:t>
      </w:r>
      <w:r w:rsidR="00632D97" w:rsidRPr="00F9496B">
        <w:rPr>
          <w:color w:val="auto"/>
        </w:rPr>
        <w:t xml:space="preserve"> of</w:t>
      </w:r>
      <w:r w:rsidR="000B1F7F" w:rsidRPr="00F9496B">
        <w:rPr>
          <w:color w:val="auto"/>
        </w:rPr>
        <w:t xml:space="preserve"> said code</w:t>
      </w:r>
      <w:r w:rsidR="001715F6" w:rsidRPr="00F9496B">
        <w:rPr>
          <w:color w:val="auto"/>
        </w:rPr>
        <w:t>;</w:t>
      </w:r>
      <w:r w:rsidR="00632D97" w:rsidRPr="00F9496B">
        <w:rPr>
          <w:color w:val="auto"/>
        </w:rPr>
        <w:t xml:space="preserve"> </w:t>
      </w:r>
      <w:r w:rsidR="0046658C" w:rsidRPr="00F9496B">
        <w:rPr>
          <w:color w:val="auto"/>
        </w:rPr>
        <w:t xml:space="preserve">to repeal §3-3-3a of </w:t>
      </w:r>
      <w:r w:rsidR="001715F6" w:rsidRPr="00F9496B">
        <w:rPr>
          <w:color w:val="auto"/>
        </w:rPr>
        <w:t>said code</w:t>
      </w:r>
      <w:r w:rsidR="0046658C" w:rsidRPr="00F9496B">
        <w:rPr>
          <w:color w:val="auto"/>
        </w:rPr>
        <w:t xml:space="preserve">; to amend and reenact </w:t>
      </w:r>
      <w:r w:rsidR="0020759D" w:rsidRPr="00F9496B">
        <w:rPr>
          <w:color w:val="auto"/>
        </w:rPr>
        <w:t>§3-3-5, §3-3-9, §3-3-10, and §3-3-12 of said code; to amend and reenact §3-6-6, §3-6-7, and §3-6-9 of said code; to amend said code by adding thereto a new section, designated §3-9-14; and to amend and reenact §3-9-19 of said code, all relating to modernization of procedures for voting in public elections; modifying voter identification procedure at the polls; removing authority of election commissioners and poll clerks to dispute voter claims of disability; authorizing all registered voters to vote absentee ballot by mail; simplifying the requirements for an emergency absentee ballot; providing for secure receipt of hand-delivered absentee ballots; providing for stand-alone drop-off locations for deposit of completed absentee ballots; revising terms and procedures for casting an absentee ballot by mail; reforming the procedures and grounds for challenging an absentee ballot; specifying the form and printed text of envelopes for absentee ballots; establishing a pre-canvass procedure for ballots received in advance of Election Day; authorizing voter cure for potentially deficient absentee ballots; establishing a criminal offense of coercion and intimidation of a voter; defining a criminal offense of unauthorized marking of another person’s absentee ballot; providing criminal penalties for violations; and correcting citations and grammar throughout.</w:t>
      </w:r>
    </w:p>
    <w:p w14:paraId="76740A23" w14:textId="77777777" w:rsidR="00303684" w:rsidRPr="00F9496B" w:rsidRDefault="00303684" w:rsidP="00CC1F3B">
      <w:pPr>
        <w:pStyle w:val="EnactingClause"/>
        <w:rPr>
          <w:color w:val="auto"/>
        </w:rPr>
      </w:pPr>
      <w:r w:rsidRPr="00F9496B">
        <w:rPr>
          <w:color w:val="auto"/>
        </w:rPr>
        <w:t>Be it enacted by the Legislature of West Virginia:</w:t>
      </w:r>
    </w:p>
    <w:p w14:paraId="5CB5E842" w14:textId="77777777" w:rsidR="003C6034" w:rsidRPr="00F9496B" w:rsidRDefault="003C6034" w:rsidP="00CC1F3B">
      <w:pPr>
        <w:pStyle w:val="EnactingClause"/>
        <w:rPr>
          <w:color w:val="auto"/>
        </w:rPr>
        <w:sectPr w:rsidR="003C6034" w:rsidRPr="00F9496B" w:rsidSect="001F47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53A176" w14:textId="77777777" w:rsidR="0020759D" w:rsidRPr="00F9496B" w:rsidRDefault="0020759D" w:rsidP="0020759D">
      <w:pPr>
        <w:pStyle w:val="ArticleHeading"/>
        <w:rPr>
          <w:color w:val="auto"/>
        </w:rPr>
      </w:pPr>
      <w:r w:rsidRPr="00F9496B">
        <w:rPr>
          <w:color w:val="auto"/>
        </w:rPr>
        <w:t>ARTICLE 1. GENERAL PROVISIONS AND DEFINITIONS.</w:t>
      </w:r>
    </w:p>
    <w:p w14:paraId="4265FC1E" w14:textId="77777777" w:rsidR="0020759D" w:rsidRPr="00F9496B" w:rsidRDefault="0020759D" w:rsidP="0020759D">
      <w:pPr>
        <w:pStyle w:val="SectionHeading"/>
        <w:rPr>
          <w:color w:val="auto"/>
        </w:rPr>
      </w:pPr>
      <w:r w:rsidRPr="00F9496B">
        <w:rPr>
          <w:color w:val="auto"/>
        </w:rPr>
        <w:t>§3-1-34. Voting procedures generally; identification; assistance to voters; voting records; penalties.</w:t>
      </w:r>
    </w:p>
    <w:p w14:paraId="5D85D2FA" w14:textId="77777777" w:rsidR="0020759D" w:rsidRPr="00F9496B" w:rsidRDefault="0020759D" w:rsidP="0020759D">
      <w:pPr>
        <w:pStyle w:val="SectionBody"/>
        <w:rPr>
          <w:rFonts w:cs="Arial"/>
          <w:color w:val="auto"/>
        </w:rPr>
        <w:sectPr w:rsidR="0020759D" w:rsidRPr="00F9496B" w:rsidSect="001F4711">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71FBB6FB" w14:textId="77777777" w:rsidR="0020759D" w:rsidRPr="00F9496B" w:rsidRDefault="0020759D" w:rsidP="0020759D">
      <w:pPr>
        <w:pStyle w:val="SectionBody"/>
        <w:rPr>
          <w:color w:val="auto"/>
        </w:rPr>
      </w:pPr>
      <w:r w:rsidRPr="00F9496B">
        <w:rPr>
          <w:rFonts w:cs="Arial"/>
          <w:color w:val="auto"/>
        </w:rPr>
        <w:t xml:space="preserve">(a) A person desiring to </w:t>
      </w:r>
      <w:r w:rsidRPr="00F9496B">
        <w:rPr>
          <w:color w:val="auto"/>
        </w:rPr>
        <w:t xml:space="preserve">vote in an election shall, upon entering the election room, clearly state his or her name and residence to one of the poll clerks who shall thereupon announce the same in a clear and distinct tone of voice. </w:t>
      </w:r>
      <w:r w:rsidRPr="00F9496B">
        <w:rPr>
          <w:rFonts w:cs="Arial"/>
          <w:color w:val="auto"/>
        </w:rPr>
        <w:t xml:space="preserve">For elections occurring on or after January 1, 2018, the </w:t>
      </w:r>
      <w:r w:rsidRPr="00F9496B">
        <w:rPr>
          <w:rFonts w:cs="Arial"/>
          <w:color w:val="auto"/>
        </w:rPr>
        <w:lastRenderedPageBreak/>
        <w:t xml:space="preserve">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w:t>
      </w:r>
      <w:r w:rsidRPr="00F9496B">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60A7A62E"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(1) A document shall be deemed to be a valid identifying document if it:</w:t>
      </w:r>
    </w:p>
    <w:p w14:paraId="1A9F1B3D"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(A) Has been issued either by the State of West Virginia, or one of its subsidiaries, or by the United States Government; and</w:t>
      </w:r>
    </w:p>
    <w:p w14:paraId="64E4B58B"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(B) Contains the name of the person desiring to vote.</w:t>
      </w:r>
    </w:p>
    <w:p w14:paraId="35159327"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(2) Notwithstanding the provisions of subdivision (1) of this subsection, the following documents, if they contain the voter’s name, shall be considered valid identifying documents, and a person desiring to vote may produce any of the following:</w:t>
      </w:r>
    </w:p>
    <w:p w14:paraId="17BB0A19"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(A) A valid West Virginia driver’s license or valid West Virginia identification card issued by the West Virginia Division of Motor Vehicles; </w:t>
      </w:r>
    </w:p>
    <w:p w14:paraId="7D7F2D21"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(B) A valid driver’s license issued by a state other than the State of West Virginia; </w:t>
      </w:r>
    </w:p>
    <w:p w14:paraId="12F35935"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(C) A valid United States passport or passport card;</w:t>
      </w:r>
    </w:p>
    <w:p w14:paraId="1CB1F071"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7161DCA4" w14:textId="77777777" w:rsidR="0020759D" w:rsidRPr="00F9496B" w:rsidRDefault="0020759D" w:rsidP="0020759D">
      <w:pPr>
        <w:pStyle w:val="SectionBody"/>
        <w:rPr>
          <w:rFonts w:eastAsia="Times New Roman" w:cs="Arial"/>
          <w:color w:val="auto"/>
        </w:rPr>
      </w:pPr>
      <w:r w:rsidRPr="00F9496B">
        <w:rPr>
          <w:rFonts w:eastAsia="Times New Roman" w:cs="Arial"/>
          <w:color w:val="auto"/>
        </w:rPr>
        <w:lastRenderedPageBreak/>
        <w:t>(E) A valid student identification card with a photograph of the eligible voter issued by an institution of higher education in West Virginia, or a valid high school identification card issued by a West Virginia high school;</w:t>
      </w:r>
    </w:p>
    <w:p w14:paraId="525A6541"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(F) A valid military identification card issued by the United States with a photograph of the person desiring to vote;</w:t>
      </w:r>
    </w:p>
    <w:p w14:paraId="70EB5B2F"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(G) A valid concealed carry (pistol/revolver) permit issued by the sheriff of the county with a photograph of the person desiring to vote;</w:t>
      </w:r>
    </w:p>
    <w:p w14:paraId="1015FB7C"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(H) A valid Medicare card or Social Security card;</w:t>
      </w:r>
    </w:p>
    <w:p w14:paraId="365D7C9E"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(I) A valid birth certificate;</w:t>
      </w:r>
    </w:p>
    <w:p w14:paraId="3B82988F"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(J) A valid voter registration card issued by a county clerk in the State of West Virginia;</w:t>
      </w:r>
    </w:p>
    <w:p w14:paraId="1C2373A7"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(K) A valid hunting or fishing license issued by the State of West Virginia;</w:t>
      </w:r>
    </w:p>
    <w:p w14:paraId="17188F02"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(L) A valid identification card issued to the voter by the West Virginia Supplemental Nutrition Assistance (SNAP) program; </w:t>
      </w:r>
    </w:p>
    <w:p w14:paraId="24330231"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(M) A valid identification card issued to the voter by the West Virginia Temporary Assistance for Needy Families (TANF) program; </w:t>
      </w:r>
    </w:p>
    <w:p w14:paraId="53E7C9B2"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(N) A valid identification card issued to the voter by West Virginia Medicaid;</w:t>
      </w:r>
    </w:p>
    <w:p w14:paraId="7E319ED5"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(O) A valid bank card or valid debit card;</w:t>
      </w:r>
    </w:p>
    <w:p w14:paraId="50A7442B"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(P) A valid utility bill issued within six months of the date of the election;</w:t>
      </w:r>
    </w:p>
    <w:p w14:paraId="3BEF09F3"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(Q) A valid bank statement issued within six months of the date of the election; or</w:t>
      </w:r>
    </w:p>
    <w:p w14:paraId="5C5D916F"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(R) A valid health insurance card issued to the voter.</w:t>
      </w:r>
    </w:p>
    <w:p w14:paraId="0CA12738"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w:t>
      </w:r>
      <w:r w:rsidRPr="00F9496B">
        <w:rPr>
          <w:rFonts w:eastAsia="Times New Roman" w:cs="Arial"/>
          <w:color w:val="auto"/>
        </w:rPr>
        <w:lastRenderedPageBreak/>
        <w:t xml:space="preserve">present a valid identifying document with his or her name, address, and photograph. </w:t>
      </w:r>
    </w:p>
    <w:p w14:paraId="1D6A454B"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(4) A poll worker may allow a voter, whom the poll worker has known for at least six months, to vote without presenting a valid identifying document.</w:t>
      </w:r>
    </w:p>
    <w:p w14:paraId="10F11FB2"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0D59B427"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(A) The provisional ballot is entitled to be counted once the election authority </w:t>
      </w:r>
      <w:r w:rsidRPr="00F9496B">
        <w:rPr>
          <w:rFonts w:eastAsia="Times New Roman" w:cs="Arial"/>
          <w:strike/>
          <w:color w:val="auto"/>
        </w:rPr>
        <w:t>verifies the identity of the individual by comparing that individual's signature to the current signature on file with the election authority and</w:t>
      </w:r>
      <w:r w:rsidRPr="00F9496B">
        <w:rPr>
          <w:rFonts w:eastAsia="Times New Roman" w:cs="Arial"/>
          <w:color w:val="auto"/>
        </w:rPr>
        <w:t xml:space="preserve"> determines that the individual was </w:t>
      </w:r>
      <w:r w:rsidRPr="00F9496B">
        <w:rPr>
          <w:rFonts w:eastAsia="Times New Roman" w:cs="Arial"/>
          <w:strike/>
          <w:color w:val="auto"/>
        </w:rPr>
        <w:t>otherwise</w:t>
      </w:r>
      <w:r w:rsidRPr="00F9496B">
        <w:rPr>
          <w:rFonts w:eastAsia="Times New Roman" w:cs="Arial"/>
          <w:color w:val="auto"/>
        </w:rPr>
        <w:t xml:space="preserve"> eligible to cast a ballot at the polling place where the ballot was cast.</w:t>
      </w:r>
    </w:p>
    <w:p w14:paraId="4560F065"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(B) The affidavit to be used for voting shall be substantially in the following form:</w:t>
      </w:r>
    </w:p>
    <w:p w14:paraId="32F31D52" w14:textId="089F453A" w:rsidR="0020759D" w:rsidRPr="00F9496B" w:rsidRDefault="00632D97" w:rsidP="0020759D">
      <w:pPr>
        <w:pStyle w:val="SectionBody"/>
        <w:rPr>
          <w:rFonts w:eastAsia="Times New Roman" w:cs="Arial"/>
          <w:color w:val="auto"/>
        </w:rPr>
      </w:pPr>
      <w:r w:rsidRPr="00F9496B">
        <w:rPr>
          <w:rFonts w:eastAsia="Times New Roman" w:cs="Arial"/>
          <w:color w:val="auto"/>
        </w:rPr>
        <w:t>"</w:t>
      </w:r>
      <w:r w:rsidR="0020759D" w:rsidRPr="00F9496B">
        <w:rPr>
          <w:rFonts w:eastAsia="Times New Roman" w:cs="Arial"/>
          <w:color w:val="auto"/>
        </w:rPr>
        <w:t>State of West Virginia</w:t>
      </w:r>
    </w:p>
    <w:p w14:paraId="33B8A955"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County of.....................................</w:t>
      </w:r>
    </w:p>
    <w:p w14:paraId="4E44F3DA"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I do solemnly swear (or affirm) that my name is .................................................; that I reside at.............................; and that I am the person listed in the precinct register under this name and at this address.</w:t>
      </w:r>
    </w:p>
    <w:p w14:paraId="464BC118"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 xml:space="preserve">I understand that knowingly providing false information is a violation of law and subjects me to possible criminal prosecution. </w:t>
      </w:r>
    </w:p>
    <w:p w14:paraId="633B99D2"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w:t>
      </w:r>
    </w:p>
    <w:p w14:paraId="008900E8"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Signature of voter</w:t>
      </w:r>
    </w:p>
    <w:p w14:paraId="22F4822D" w14:textId="77777777" w:rsidR="0020759D" w:rsidRPr="00F9496B" w:rsidRDefault="0020759D" w:rsidP="0020759D">
      <w:pPr>
        <w:pStyle w:val="SectionBody"/>
        <w:rPr>
          <w:rFonts w:eastAsia="Times New Roman" w:cs="Arial"/>
          <w:color w:val="auto"/>
        </w:rPr>
      </w:pPr>
      <w:r w:rsidRPr="00F9496B">
        <w:rPr>
          <w:rFonts w:eastAsia="Times New Roman" w:cs="Arial"/>
          <w:color w:val="auto"/>
        </w:rPr>
        <w:t>Subscribed and affirmed before me this........... day of ....................., 20....</w:t>
      </w:r>
    </w:p>
    <w:p w14:paraId="1932AD2D" w14:textId="77777777" w:rsidR="0020759D" w:rsidRPr="00F9496B" w:rsidRDefault="0020759D" w:rsidP="0020759D">
      <w:pPr>
        <w:pStyle w:val="SectionBody"/>
        <w:ind w:left="4320"/>
        <w:rPr>
          <w:rFonts w:eastAsia="Times New Roman" w:cs="Arial"/>
          <w:color w:val="auto"/>
        </w:rPr>
      </w:pPr>
      <w:r w:rsidRPr="00F9496B">
        <w:rPr>
          <w:rFonts w:eastAsia="Times New Roman" w:cs="Arial"/>
          <w:color w:val="auto"/>
        </w:rPr>
        <w:t>................................</w:t>
      </w:r>
    </w:p>
    <w:p w14:paraId="482A587F" w14:textId="77777777" w:rsidR="0020759D" w:rsidRPr="00F9496B" w:rsidRDefault="0020759D" w:rsidP="0020759D">
      <w:pPr>
        <w:pStyle w:val="SectionBody"/>
        <w:ind w:left="4320"/>
        <w:rPr>
          <w:rFonts w:eastAsia="Times New Roman" w:cs="Arial"/>
          <w:color w:val="auto"/>
        </w:rPr>
      </w:pPr>
      <w:r w:rsidRPr="00F9496B">
        <w:rPr>
          <w:rFonts w:eastAsia="Times New Roman" w:cs="Arial"/>
          <w:color w:val="auto"/>
        </w:rPr>
        <w:t>Name of Election Official</w:t>
      </w:r>
    </w:p>
    <w:p w14:paraId="1B91EABA" w14:textId="77777777" w:rsidR="0020759D" w:rsidRPr="00F9496B" w:rsidRDefault="0020759D" w:rsidP="002075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t>................................</w:t>
      </w:r>
    </w:p>
    <w:p w14:paraId="47E690A0" w14:textId="753EA7B5" w:rsidR="0020759D" w:rsidRPr="00F9496B" w:rsidRDefault="0020759D" w:rsidP="002075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F9496B">
        <w:rPr>
          <w:rFonts w:eastAsia="Times New Roman" w:cs="Arial"/>
          <w:color w:val="auto"/>
        </w:rPr>
        <w:lastRenderedPageBreak/>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r>
      <w:r w:rsidRPr="00F9496B">
        <w:rPr>
          <w:rFonts w:eastAsia="Times New Roman" w:cs="Arial"/>
          <w:color w:val="auto"/>
        </w:rPr>
        <w:tab/>
        <w:t>Signature of Election Official</w:t>
      </w:r>
      <w:r w:rsidR="00632D97" w:rsidRPr="00F9496B">
        <w:rPr>
          <w:rFonts w:eastAsia="Times New Roman" w:cs="Arial"/>
          <w:color w:val="auto"/>
        </w:rPr>
        <w:t>"</w:t>
      </w:r>
      <w:r w:rsidRPr="00F9496B">
        <w:rPr>
          <w:rFonts w:eastAsia="Times New Roman" w:cs="Arial"/>
          <w:color w:val="auto"/>
        </w:rPr>
        <w:t>.</w:t>
      </w:r>
    </w:p>
    <w:p w14:paraId="734726A9" w14:textId="77777777" w:rsidR="0020759D" w:rsidRPr="00F9496B" w:rsidRDefault="0020759D" w:rsidP="0020759D">
      <w:pPr>
        <w:pStyle w:val="SectionBody"/>
        <w:rPr>
          <w:color w:val="auto"/>
        </w:rPr>
      </w:pPr>
      <w:r w:rsidRPr="00F9496B">
        <w:rPr>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0BA307C0" w14:textId="77777777" w:rsidR="0020759D" w:rsidRPr="00F9496B" w:rsidRDefault="0020759D" w:rsidP="0020759D">
      <w:pPr>
        <w:pStyle w:val="SectionBody"/>
        <w:rPr>
          <w:color w:val="auto"/>
        </w:rPr>
      </w:pPr>
      <w:r w:rsidRPr="00F9496B">
        <w:rPr>
          <w:color w:val="auto"/>
        </w:rPr>
        <w:t>(7) The person entering voter information into the centralized voter registration database shall cause the records to indicate when a voter has not presented a valid identifying document and has executed a voter identity affidavit.</w:t>
      </w:r>
    </w:p>
    <w:p w14:paraId="086D0906" w14:textId="77777777" w:rsidR="0020759D" w:rsidRPr="00F9496B" w:rsidRDefault="0020759D" w:rsidP="0020759D">
      <w:pPr>
        <w:pStyle w:val="SectionBody"/>
        <w:rPr>
          <w:color w:val="auto"/>
        </w:rPr>
      </w:pPr>
      <w:r w:rsidRPr="00F9496B">
        <w:rPr>
          <w:color w:val="auto"/>
        </w:rPr>
        <w:t>(8) If a voter participating in the Address Confidentiality Program established by §48-28A-103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59FFEE77" w14:textId="77777777" w:rsidR="0020759D" w:rsidRPr="00F9496B" w:rsidRDefault="0020759D" w:rsidP="0020759D">
      <w:pPr>
        <w:pStyle w:val="SectionBody"/>
        <w:rPr>
          <w:color w:val="auto"/>
        </w:rPr>
      </w:pPr>
      <w:r w:rsidRPr="00F9496B">
        <w:rPr>
          <w:color w:val="auto"/>
        </w:rPr>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4A6C296A" w14:textId="38500E0E" w:rsidR="0020759D" w:rsidRPr="00F9496B" w:rsidRDefault="0020759D" w:rsidP="0020759D">
      <w:pPr>
        <w:pStyle w:val="SectionBody"/>
        <w:rPr>
          <w:color w:val="auto"/>
        </w:rPr>
      </w:pPr>
      <w:r w:rsidRPr="00F9496B">
        <w:rPr>
          <w:color w:val="auto"/>
        </w:rPr>
        <w:t xml:space="preserve">(b)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t>
      </w:r>
      <w:r w:rsidRPr="00F9496B">
        <w:rPr>
          <w:color w:val="auto"/>
        </w:rPr>
        <w:lastRenderedPageBreak/>
        <w:t xml:space="preserve">was transferred remains inaccessible to the handicapped. To ensure confidentiality of the transferred ballot, the county clerk processing the ballot shall provide the voter with an unmarked envelope and an outer envelope designated </w:t>
      </w:r>
      <w:r w:rsidR="00632D97" w:rsidRPr="00F9496B">
        <w:rPr>
          <w:color w:val="auto"/>
        </w:rPr>
        <w:t>"</w:t>
      </w:r>
      <w:r w:rsidRPr="00F9496B">
        <w:rPr>
          <w:color w:val="auto"/>
        </w:rPr>
        <w:t>provisional ballot/handicapped voter</w:t>
      </w:r>
      <w:r w:rsidR="00632D97" w:rsidRPr="00F9496B">
        <w:rPr>
          <w:color w:val="auto"/>
        </w:rPr>
        <w:t>"</w:t>
      </w:r>
      <w:r w:rsidRPr="00F9496B">
        <w:rPr>
          <w:color w:val="auto"/>
        </w:rPr>
        <w:t>. After validation of the ballot at the canvass, the outer envelope shall be destroyed and the handicapped voter’s ballot shall be placed with other approved provisional ballots prior to removal of the ballot from the unmarked envelope.</w:t>
      </w:r>
    </w:p>
    <w:p w14:paraId="327DADB6" w14:textId="3E4C8EB8" w:rsidR="0020759D" w:rsidRPr="00F9496B" w:rsidRDefault="0020759D" w:rsidP="0020759D">
      <w:pPr>
        <w:pStyle w:val="SectionBody"/>
        <w:rPr>
          <w:color w:val="auto"/>
        </w:rPr>
      </w:pPr>
      <w:r w:rsidRPr="00F9496B">
        <w:rPr>
          <w:color w:val="auto"/>
        </w:rPr>
        <w:t xml:space="preserve">(c)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632D97" w:rsidRPr="00F9496B">
        <w:rPr>
          <w:color w:val="auto"/>
        </w:rPr>
        <w:t>"</w:t>
      </w:r>
      <w:r w:rsidRPr="00F9496B">
        <w:rPr>
          <w:color w:val="auto"/>
        </w:rPr>
        <w:t>spoiled</w:t>
      </w:r>
      <w:r w:rsidR="00632D97" w:rsidRPr="00F9496B">
        <w:rPr>
          <w:color w:val="auto"/>
        </w:rPr>
        <w:t>"</w:t>
      </w:r>
      <w:r w:rsidRPr="00F9496B">
        <w:rPr>
          <w:color w:val="auto"/>
        </w:rPr>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1A7DEFAB" w14:textId="77777777" w:rsidR="0020759D" w:rsidRPr="00F9496B" w:rsidRDefault="0020759D" w:rsidP="0020759D">
      <w:pPr>
        <w:pStyle w:val="SectionBody"/>
        <w:rPr>
          <w:color w:val="auto"/>
        </w:rPr>
      </w:pPr>
      <w:r w:rsidRPr="00F9496B">
        <w:rPr>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6C6030B6" w14:textId="77777777" w:rsidR="0020759D" w:rsidRPr="00F9496B" w:rsidRDefault="0020759D" w:rsidP="0020759D">
      <w:pPr>
        <w:pStyle w:val="SectionBody"/>
        <w:rPr>
          <w:color w:val="auto"/>
        </w:rPr>
      </w:pPr>
      <w:r w:rsidRPr="00F9496B">
        <w:rPr>
          <w:color w:val="auto"/>
        </w:rPr>
        <w:t xml:space="preserve">(e)(1) No voter may receive any assistance in voting unless, by reason of blindness, disability, advanced age or inability to read and write, that voter is unable to vote without </w:t>
      </w:r>
      <w:r w:rsidRPr="00F9496B">
        <w:rPr>
          <w:color w:val="auto"/>
        </w:rPr>
        <w:lastRenderedPageBreak/>
        <w:t>assistance. Any voter so qualified to receive assistance in voting may:</w:t>
      </w:r>
    </w:p>
    <w:p w14:paraId="41399BCC" w14:textId="77777777" w:rsidR="0020759D" w:rsidRPr="00F9496B" w:rsidRDefault="0020759D" w:rsidP="0020759D">
      <w:pPr>
        <w:pStyle w:val="SectionBody"/>
        <w:rPr>
          <w:color w:val="auto"/>
        </w:rPr>
      </w:pPr>
      <w:r w:rsidRPr="00F9496B">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5A1AA751" w14:textId="77777777" w:rsidR="0020759D" w:rsidRPr="00F9496B" w:rsidRDefault="0020759D" w:rsidP="0020759D">
      <w:pPr>
        <w:pStyle w:val="SectionBody"/>
        <w:rPr>
          <w:color w:val="auto"/>
        </w:rPr>
      </w:pPr>
      <w:r w:rsidRPr="00F9496B">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4B91AFD5" w14:textId="77777777" w:rsidR="0020759D" w:rsidRPr="00F9496B" w:rsidRDefault="0020759D" w:rsidP="0020759D">
      <w:pPr>
        <w:pStyle w:val="SectionBody"/>
        <w:rPr>
          <w:color w:val="auto"/>
        </w:rPr>
      </w:pPr>
      <w:r w:rsidRPr="00F9496B">
        <w:rPr>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2F135D50" w14:textId="77777777" w:rsidR="0020759D" w:rsidRPr="00F9496B" w:rsidRDefault="0020759D" w:rsidP="0020759D">
      <w:pPr>
        <w:pStyle w:val="SectionBody"/>
        <w:rPr>
          <w:color w:val="auto"/>
        </w:rPr>
      </w:pPr>
      <w:r w:rsidRPr="00F9496B">
        <w:rPr>
          <w:color w:val="auto"/>
        </w:rPr>
        <w:t>(D) If he or she is handicapped, vote from an automobile outside the polling place or precinct by the absentee balloting method provided in §3-3-5(e) of this code in the presence of an Election Commissioner of each political party if all of the following conditions are met:</w:t>
      </w:r>
    </w:p>
    <w:p w14:paraId="14EFA539" w14:textId="77777777" w:rsidR="0020759D" w:rsidRPr="00F9496B" w:rsidRDefault="0020759D" w:rsidP="0020759D">
      <w:pPr>
        <w:pStyle w:val="SectionBody"/>
        <w:rPr>
          <w:color w:val="auto"/>
        </w:rPr>
      </w:pPr>
      <w:r w:rsidRPr="00F9496B">
        <w:rPr>
          <w:color w:val="auto"/>
        </w:rPr>
        <w:t>(i) The polling place is not handicap accessible; and</w:t>
      </w:r>
    </w:p>
    <w:p w14:paraId="48A24968" w14:textId="77777777" w:rsidR="0020759D" w:rsidRPr="00F9496B" w:rsidRDefault="0020759D" w:rsidP="0020759D">
      <w:pPr>
        <w:pStyle w:val="SectionBody"/>
        <w:rPr>
          <w:color w:val="auto"/>
        </w:rPr>
      </w:pPr>
      <w:r w:rsidRPr="00F9496B">
        <w:rPr>
          <w:color w:val="auto"/>
        </w:rPr>
        <w:t>(ii) No voters are voting or waiting to vote inside the polling place.</w:t>
      </w:r>
    </w:p>
    <w:p w14:paraId="14E7027C" w14:textId="77777777" w:rsidR="0020759D" w:rsidRPr="00F9496B" w:rsidRDefault="0020759D" w:rsidP="0020759D">
      <w:pPr>
        <w:pStyle w:val="SectionBody"/>
        <w:rPr>
          <w:color w:val="auto"/>
        </w:rPr>
      </w:pPr>
      <w:r w:rsidRPr="00F9496B">
        <w:rPr>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r w:rsidRPr="00F9496B">
        <w:rPr>
          <w:strike/>
          <w:color w:val="auto"/>
        </w:rPr>
        <w:t>section eight of this chapter</w:t>
      </w:r>
      <w:r w:rsidRPr="00F9496B">
        <w:rPr>
          <w:color w:val="auto"/>
        </w:rPr>
        <w:t xml:space="preserve"> </w:t>
      </w:r>
      <w:r w:rsidRPr="00F9496B">
        <w:rPr>
          <w:color w:val="auto"/>
          <w:u w:val="single"/>
        </w:rPr>
        <w:t xml:space="preserve">§3-6-1 </w:t>
      </w:r>
      <w:r w:rsidRPr="00F9496B">
        <w:rPr>
          <w:rFonts w:cstheme="minorHAnsi"/>
          <w:i/>
          <w:iCs/>
          <w:color w:val="auto"/>
          <w:u w:val="single"/>
        </w:rPr>
        <w:t>et seq</w:t>
      </w:r>
      <w:r w:rsidRPr="00F9496B">
        <w:rPr>
          <w:rFonts w:cstheme="minorHAnsi"/>
          <w:color w:val="auto"/>
          <w:u w:val="single"/>
        </w:rPr>
        <w:t>. of this code</w:t>
      </w:r>
      <w:r w:rsidRPr="00F9496B">
        <w:rPr>
          <w:rFonts w:cstheme="minorHAnsi"/>
          <w:color w:val="auto"/>
        </w:rPr>
        <w:t xml:space="preserve"> </w:t>
      </w:r>
      <w:r w:rsidRPr="00F9496B">
        <w:rPr>
          <w:color w:val="auto"/>
        </w:rPr>
        <w:t>as it relates to the specific voting system in use.</w:t>
      </w:r>
    </w:p>
    <w:p w14:paraId="7D571181" w14:textId="77777777" w:rsidR="0020759D" w:rsidRPr="00F9496B" w:rsidRDefault="0020759D" w:rsidP="0020759D">
      <w:pPr>
        <w:pStyle w:val="SectionBody"/>
        <w:rPr>
          <w:strike/>
          <w:color w:val="auto"/>
        </w:rPr>
      </w:pPr>
      <w:r w:rsidRPr="00F9496B">
        <w:rPr>
          <w:strike/>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1047867D" w14:textId="77777777" w:rsidR="0020759D" w:rsidRPr="00F9496B" w:rsidRDefault="0020759D" w:rsidP="0020759D">
      <w:pPr>
        <w:pStyle w:val="SectionBody"/>
        <w:rPr>
          <w:color w:val="auto"/>
        </w:rPr>
      </w:pPr>
      <w:r w:rsidRPr="00F9496B">
        <w:rPr>
          <w:strike/>
          <w:color w:val="auto"/>
        </w:rPr>
        <w:t xml:space="preserve">(4)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w:t>
      </w:r>
      <w:r w:rsidRPr="00F9496B">
        <w:rPr>
          <w:strike/>
          <w:color w:val="auto"/>
        </w:rPr>
        <w:lastRenderedPageBreak/>
        <w:t xml:space="preserve">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F9496B">
        <w:rPr>
          <w:rFonts w:cstheme="minorHAnsi"/>
          <w:i/>
          <w:iCs/>
          <w:strike/>
          <w:color w:val="auto"/>
        </w:rPr>
        <w:t>et seq</w:t>
      </w:r>
      <w:r w:rsidRPr="00F9496B">
        <w:rPr>
          <w:rFonts w:cstheme="minorHAnsi"/>
          <w:strike/>
          <w:color w:val="auto"/>
        </w:rPr>
        <w:t>. of this code</w:t>
      </w:r>
    </w:p>
    <w:p w14:paraId="22FF305F" w14:textId="77777777" w:rsidR="0020759D" w:rsidRPr="00F9496B" w:rsidRDefault="0020759D" w:rsidP="0020759D">
      <w:pPr>
        <w:pStyle w:val="SectionBody"/>
        <w:rPr>
          <w:color w:val="auto"/>
        </w:rPr>
      </w:pPr>
      <w:r w:rsidRPr="00F9496B">
        <w:rPr>
          <w:strike/>
          <w:color w:val="auto"/>
        </w:rPr>
        <w:t>(5)</w:t>
      </w:r>
      <w:r w:rsidRPr="00F9496B">
        <w:rPr>
          <w:color w:val="auto"/>
        </w:rPr>
        <w:t xml:space="preserve"> (3) An Election Commissioner or other person who assists a voter in voting:</w:t>
      </w:r>
    </w:p>
    <w:p w14:paraId="32EF6083" w14:textId="77777777" w:rsidR="0020759D" w:rsidRPr="00F9496B" w:rsidRDefault="0020759D" w:rsidP="0020759D">
      <w:pPr>
        <w:pStyle w:val="SectionBody"/>
        <w:rPr>
          <w:color w:val="auto"/>
        </w:rPr>
      </w:pPr>
      <w:r w:rsidRPr="00F9496B">
        <w:rPr>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24565DAE" w14:textId="77777777" w:rsidR="0020759D" w:rsidRPr="00F9496B" w:rsidRDefault="0020759D" w:rsidP="0020759D">
      <w:pPr>
        <w:pStyle w:val="SectionBody"/>
        <w:rPr>
          <w:color w:val="auto"/>
        </w:rPr>
      </w:pPr>
      <w:r w:rsidRPr="00F9496B">
        <w:rPr>
          <w:color w:val="auto"/>
        </w:rPr>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w:t>
      </w:r>
      <w:r w:rsidRPr="00F9496B">
        <w:rPr>
          <w:i/>
          <w:iCs/>
          <w:color w:val="auto"/>
        </w:rPr>
        <w:t xml:space="preserve"> </w:t>
      </w:r>
      <w:r w:rsidRPr="00F9496B">
        <w:rPr>
          <w:color w:val="auto"/>
        </w:rPr>
        <w:t>No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205498C1" w14:textId="709A35AE" w:rsidR="0020759D" w:rsidRPr="00F9496B" w:rsidRDefault="0020759D" w:rsidP="0020759D">
      <w:pPr>
        <w:pStyle w:val="SectionBody"/>
        <w:rPr>
          <w:color w:val="auto"/>
        </w:rPr>
      </w:pPr>
      <w:r w:rsidRPr="00F9496B">
        <w:rPr>
          <w:strike/>
          <w:color w:val="auto"/>
        </w:rPr>
        <w:t>(6)</w:t>
      </w:r>
      <w:r w:rsidRPr="00F9496B">
        <w:rPr>
          <w:color w:val="auto"/>
        </w:rPr>
        <w:t xml:space="preserve"> </w:t>
      </w:r>
      <w:r w:rsidRPr="00F9496B">
        <w:rPr>
          <w:color w:val="auto"/>
          <w:u w:val="single"/>
        </w:rPr>
        <w:t>(4)</w:t>
      </w:r>
      <w:r w:rsidRPr="00F9496B">
        <w:rPr>
          <w:color w:val="auto"/>
        </w:rPr>
        <w:t xml:space="preserve"> In accordance with instructions issued by the Secretary of State, the clerk of the county commission shall provide a form entitled </w:t>
      </w:r>
      <w:r w:rsidR="00632D97" w:rsidRPr="00F9496B">
        <w:rPr>
          <w:color w:val="auto"/>
        </w:rPr>
        <w:t>"</w:t>
      </w:r>
      <w:r w:rsidRPr="00F9496B">
        <w:rPr>
          <w:color w:val="auto"/>
        </w:rPr>
        <w:t>list of assisted voters</w:t>
      </w:r>
      <w:r w:rsidR="00632D97" w:rsidRPr="00F9496B">
        <w:rPr>
          <w:color w:val="auto"/>
        </w:rPr>
        <w:t>"</w:t>
      </w:r>
      <w:r w:rsidRPr="00F9496B">
        <w:rPr>
          <w:color w:val="auto"/>
        </w:rPr>
        <w:t xml:space="preserve">, on a form as prescribed by the Secretary of State. The commissioners shall enter the name of each voter receiving assistance in voting the ballot, together with the poll slip number of that voter and the signature </w:t>
      </w:r>
      <w:r w:rsidRPr="00F9496B">
        <w:rPr>
          <w:color w:val="auto"/>
        </w:rPr>
        <w:lastRenderedPageBreak/>
        <w:t>of the person or the commissioner from each party who assisted the voter. If no voter has been assisted in voting, the commissioners shall make and subscribe to an oath of that fact on the list.</w:t>
      </w:r>
    </w:p>
    <w:p w14:paraId="6874F4F5" w14:textId="77777777" w:rsidR="0020759D" w:rsidRPr="00F9496B" w:rsidRDefault="0020759D" w:rsidP="0020759D">
      <w:pPr>
        <w:pStyle w:val="SectionBody"/>
        <w:rPr>
          <w:color w:val="auto"/>
        </w:rPr>
      </w:pPr>
      <w:r w:rsidRPr="00F9496B">
        <w:rPr>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69E65AD4" w14:textId="403BAA16" w:rsidR="0020759D" w:rsidRPr="00F9496B" w:rsidRDefault="0020759D" w:rsidP="0020759D">
      <w:pPr>
        <w:pStyle w:val="SectionBody"/>
        <w:rPr>
          <w:color w:val="auto"/>
        </w:rPr>
      </w:pPr>
      <w:r w:rsidRPr="00F9496B">
        <w:rPr>
          <w:color w:val="auto"/>
        </w:rPr>
        <w:t xml:space="preserve">(g) Following the election, the oaths or affirmations required by this section from those assisting voters, together with the </w:t>
      </w:r>
      <w:r w:rsidR="00632D97" w:rsidRPr="00F9496B">
        <w:rPr>
          <w:color w:val="auto"/>
        </w:rPr>
        <w:t>"</w:t>
      </w:r>
      <w:r w:rsidRPr="00F9496B">
        <w:rPr>
          <w:color w:val="auto"/>
        </w:rPr>
        <w:t>list of assisted voters</w:t>
      </w:r>
      <w:r w:rsidR="00632D97" w:rsidRPr="00F9496B">
        <w:rPr>
          <w:color w:val="auto"/>
        </w:rPr>
        <w:t>"</w:t>
      </w:r>
      <w:r w:rsidRPr="00F9496B">
        <w:rPr>
          <w:color w:val="auto"/>
        </w:rPr>
        <w:t>,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45377293" w14:textId="77777777" w:rsidR="0020759D" w:rsidRPr="00F9496B" w:rsidRDefault="0020759D" w:rsidP="0020759D">
      <w:pPr>
        <w:pStyle w:val="SectionBody"/>
        <w:rPr>
          <w:color w:val="auto"/>
        </w:rPr>
      </w:pPr>
      <w:r w:rsidRPr="00F9496B">
        <w:rPr>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7B333908" w14:textId="77777777" w:rsidR="0020759D" w:rsidRPr="00F9496B" w:rsidRDefault="0020759D" w:rsidP="0020759D">
      <w:pPr>
        <w:pStyle w:val="SectionBody"/>
        <w:rPr>
          <w:color w:val="auto"/>
        </w:rPr>
      </w:pPr>
      <w:r w:rsidRPr="00F9496B">
        <w:rPr>
          <w:color w:val="auto"/>
        </w:rPr>
        <w:t xml:space="preserve">(i) Any Election Commissioner or poll clerk who authorizes or provides unchallenged assistance to a voter when the voter is known to the Election Commissioner or poll clerk not to require assistance in voting, is guilty of a felony and, upon conviction thereof, shall be fined not </w:t>
      </w:r>
      <w:r w:rsidRPr="00F9496B">
        <w:rPr>
          <w:color w:val="auto"/>
        </w:rPr>
        <w:lastRenderedPageBreak/>
        <w:t>more than $5,000 or imprisoned in a state correctional facility for a period of not less than one year nor more than five years, or both fined and imprisoned.</w:t>
      </w:r>
    </w:p>
    <w:p w14:paraId="771FDA9E" w14:textId="77777777" w:rsidR="0020759D" w:rsidRPr="00F9496B" w:rsidRDefault="0020759D" w:rsidP="0020759D">
      <w:pPr>
        <w:pStyle w:val="SectionHeading"/>
        <w:rPr>
          <w:color w:val="auto"/>
        </w:rPr>
      </w:pPr>
      <w:bookmarkStart w:id="0" w:name="_Hlk93584251"/>
      <w:r w:rsidRPr="00F9496B">
        <w:rPr>
          <w:color w:val="auto"/>
        </w:rPr>
        <w:t>§3-1-41. Challenged and provisional voter procedures; counting of provisional voters’ ballots; ballots of election officials.</w:t>
      </w:r>
    </w:p>
    <w:p w14:paraId="1C12E333"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pgNumType w:start="1"/>
          <w:cols w:space="720"/>
          <w:docGrid w:linePitch="360"/>
        </w:sectPr>
      </w:pPr>
    </w:p>
    <w:p w14:paraId="1BA2E27D" w14:textId="77777777" w:rsidR="0020759D" w:rsidRPr="00F9496B" w:rsidRDefault="0020759D" w:rsidP="0020759D">
      <w:pPr>
        <w:pStyle w:val="SectionBody"/>
        <w:rPr>
          <w:color w:val="auto"/>
        </w:rPr>
      </w:pPr>
      <w:r w:rsidRPr="00F9496B">
        <w:rPr>
          <w:color w:val="auto"/>
        </w:rPr>
        <w:t>(a) It is the duty of the members of the receiving board, jointly or severally, to challenge the right of any person requesting a ballot to vote in any election:</w:t>
      </w:r>
    </w:p>
    <w:p w14:paraId="52D78969" w14:textId="77777777" w:rsidR="0020759D" w:rsidRPr="00F9496B" w:rsidRDefault="0020759D" w:rsidP="0020759D">
      <w:pPr>
        <w:pStyle w:val="SectionBody"/>
        <w:rPr>
          <w:color w:val="auto"/>
        </w:rPr>
      </w:pPr>
      <w:r w:rsidRPr="00F9496B">
        <w:rPr>
          <w:color w:val="auto"/>
        </w:rPr>
        <w:t>(1) If the person’s registration record is not available at the time of the election;</w:t>
      </w:r>
    </w:p>
    <w:p w14:paraId="31BF5D3C" w14:textId="77777777" w:rsidR="0020759D" w:rsidRPr="00F9496B" w:rsidRDefault="0020759D" w:rsidP="0020759D">
      <w:pPr>
        <w:pStyle w:val="SectionBody"/>
        <w:rPr>
          <w:color w:val="auto"/>
        </w:rPr>
      </w:pPr>
      <w:r w:rsidRPr="00F9496B">
        <w:rPr>
          <w:strike/>
          <w:color w:val="auto"/>
        </w:rPr>
        <w:t>(2) If the signature written by the person in the poll book does not correspond with the signature purported to be his or hers on the registration record</w:t>
      </w:r>
    </w:p>
    <w:p w14:paraId="15688358" w14:textId="77777777" w:rsidR="0020759D" w:rsidRPr="00F9496B" w:rsidRDefault="0020759D" w:rsidP="0020759D">
      <w:pPr>
        <w:pStyle w:val="SectionBody"/>
        <w:rPr>
          <w:color w:val="auto"/>
        </w:rPr>
      </w:pPr>
      <w:r w:rsidRPr="00F9496B">
        <w:rPr>
          <w:strike/>
          <w:color w:val="auto"/>
        </w:rPr>
        <w:t>(3)</w:t>
      </w:r>
      <w:r w:rsidRPr="00F9496B">
        <w:rPr>
          <w:color w:val="auto"/>
        </w:rPr>
        <w:t xml:space="preserve"> (2) If the registration record of the person indicates any other legal disqualification; </w:t>
      </w:r>
    </w:p>
    <w:p w14:paraId="65837173" w14:textId="77777777" w:rsidR="0020759D" w:rsidRPr="00F9496B" w:rsidRDefault="0020759D" w:rsidP="0020759D">
      <w:pPr>
        <w:pStyle w:val="SectionBody"/>
        <w:rPr>
          <w:color w:val="auto"/>
        </w:rPr>
      </w:pPr>
      <w:r w:rsidRPr="00F9496B">
        <w:rPr>
          <w:strike/>
          <w:color w:val="auto"/>
        </w:rPr>
        <w:t>(4)</w:t>
      </w:r>
      <w:r w:rsidRPr="00F9496B">
        <w:rPr>
          <w:color w:val="auto"/>
        </w:rPr>
        <w:t xml:space="preserve"> </w:t>
      </w:r>
      <w:r w:rsidRPr="00F9496B">
        <w:rPr>
          <w:color w:val="auto"/>
          <w:u w:val="single"/>
        </w:rPr>
        <w:t>(3)</w:t>
      </w:r>
      <w:r w:rsidRPr="00F9496B">
        <w:rPr>
          <w:color w:val="auto"/>
        </w:rPr>
        <w:t xml:space="preserve"> If the person fails to present a valid identifying document pursuant to §3-1-34 of this code; or</w:t>
      </w:r>
    </w:p>
    <w:p w14:paraId="7EA4489A" w14:textId="77777777" w:rsidR="0020759D" w:rsidRPr="00F9496B" w:rsidRDefault="0020759D" w:rsidP="0020759D">
      <w:pPr>
        <w:pStyle w:val="SectionBody"/>
        <w:rPr>
          <w:color w:val="auto"/>
        </w:rPr>
      </w:pPr>
      <w:r w:rsidRPr="00F9496B">
        <w:rPr>
          <w:strike/>
          <w:color w:val="auto"/>
        </w:rPr>
        <w:t>(5)</w:t>
      </w:r>
      <w:r w:rsidRPr="00F9496B">
        <w:rPr>
          <w:color w:val="auto"/>
        </w:rPr>
        <w:t xml:space="preserve"> </w:t>
      </w:r>
      <w:r w:rsidRPr="00F9496B">
        <w:rPr>
          <w:color w:val="auto"/>
          <w:u w:val="single"/>
        </w:rPr>
        <w:t>(4)</w:t>
      </w:r>
      <w:r w:rsidRPr="00F9496B">
        <w:rPr>
          <w:color w:val="auto"/>
        </w:rPr>
        <w:t xml:space="preserve"> If any other valid challenge exists against the voter pursuant to §3-3-10 of this code.</w:t>
      </w:r>
    </w:p>
    <w:p w14:paraId="7F823780" w14:textId="1CF9BF05" w:rsidR="0020759D" w:rsidRPr="00F9496B" w:rsidRDefault="0020759D" w:rsidP="0020759D">
      <w:pPr>
        <w:pStyle w:val="SectionBody"/>
        <w:rPr>
          <w:color w:val="auto"/>
        </w:rPr>
      </w:pPr>
      <w:r w:rsidRPr="00F9496B">
        <w:rPr>
          <w:color w:val="auto"/>
        </w:rPr>
        <w:t xml:space="preserve">(b)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w:t>
      </w:r>
      <w:r w:rsidR="00632D97" w:rsidRPr="00F9496B">
        <w:rPr>
          <w:color w:val="auto"/>
        </w:rPr>
        <w:t>"</w:t>
      </w:r>
      <w:r w:rsidRPr="00F9496B">
        <w:rPr>
          <w:color w:val="auto"/>
        </w:rPr>
        <w:t>provisional ballots</w:t>
      </w:r>
      <w:r w:rsidR="00632D97" w:rsidRPr="00F9496B">
        <w:rPr>
          <w:color w:val="auto"/>
        </w:rPr>
        <w:t>"</w:t>
      </w:r>
      <w:r w:rsidRPr="00F9496B">
        <w:rPr>
          <w:color w:val="auto"/>
        </w:rPr>
        <w:t>.</w:t>
      </w:r>
    </w:p>
    <w:p w14:paraId="41981792" w14:textId="77777777" w:rsidR="0020759D" w:rsidRPr="00F9496B" w:rsidRDefault="0020759D" w:rsidP="0020759D">
      <w:pPr>
        <w:pStyle w:val="SectionBody"/>
        <w:rPr>
          <w:color w:val="auto"/>
        </w:rPr>
      </w:pPr>
      <w:r w:rsidRPr="00F9496B">
        <w:rPr>
          <w:color w:val="auto"/>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02CD0F70" w14:textId="77777777" w:rsidR="0020759D" w:rsidRPr="00F9496B" w:rsidRDefault="0020759D" w:rsidP="0020759D">
      <w:pPr>
        <w:pStyle w:val="SectionBody"/>
        <w:rPr>
          <w:color w:val="auto"/>
        </w:rPr>
      </w:pPr>
      <w:r w:rsidRPr="00F9496B">
        <w:rPr>
          <w:color w:val="auto"/>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F9496B">
        <w:rPr>
          <w:i/>
          <w:color w:val="auto"/>
        </w:rPr>
        <w:t xml:space="preserve"> </w:t>
      </w:r>
      <w:r w:rsidRPr="00F9496B">
        <w:rPr>
          <w:i/>
          <w:color w:val="auto"/>
        </w:rPr>
        <w:lastRenderedPageBreak/>
        <w:t>Provided,</w:t>
      </w:r>
      <w:r w:rsidRPr="00F9496B">
        <w:rPr>
          <w:color w:val="auto"/>
        </w:rPr>
        <w:t xml:space="preserve"> That if the voter is found to be in the incorrect precinct, then the poll worker shall attempt to ascertain the appropriate precinct for the voter to cast a ballot and immediately give the voter the information if ascertainable.</w:t>
      </w:r>
    </w:p>
    <w:p w14:paraId="0FD5F589" w14:textId="77777777" w:rsidR="0020759D" w:rsidRPr="00F9496B" w:rsidRDefault="0020759D" w:rsidP="0020759D">
      <w:pPr>
        <w:pStyle w:val="SectionBody"/>
        <w:rPr>
          <w:color w:val="auto"/>
        </w:rPr>
      </w:pPr>
      <w:r w:rsidRPr="00F9496B">
        <w:rPr>
          <w:color w:val="auto"/>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1E3944F1" w14:textId="77777777" w:rsidR="0020759D" w:rsidRPr="00F9496B" w:rsidRDefault="0020759D" w:rsidP="0020759D">
      <w:pPr>
        <w:pStyle w:val="SectionBody"/>
        <w:rPr>
          <w:color w:val="auto"/>
        </w:rPr>
      </w:pPr>
      <w:r w:rsidRPr="00F9496B">
        <w:rPr>
          <w:color w:val="auto"/>
        </w:rPr>
        <w:t>(f) Any person duly appointed as an Election Commissioner or clerk under the provisions of §3-1-28 of this code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w:t>
      </w:r>
      <w:r w:rsidRPr="00F9496B">
        <w:rPr>
          <w:i/>
          <w:color w:val="auto"/>
        </w:rPr>
        <w:t xml:space="preserve"> Provided,</w:t>
      </w:r>
      <w:r w:rsidRPr="00F9496B">
        <w:rPr>
          <w:color w:val="auto"/>
        </w:rPr>
        <w:t xml:space="preserve"> That the county commission may count only the votes for the offices that the voter was legally authorized to vote for in his or her own precinct.</w:t>
      </w:r>
    </w:p>
    <w:p w14:paraId="16169690" w14:textId="77777777" w:rsidR="0020759D" w:rsidRPr="00F9496B" w:rsidRDefault="0020759D" w:rsidP="0020759D">
      <w:pPr>
        <w:pStyle w:val="SectionBody"/>
        <w:rPr>
          <w:color w:val="auto"/>
        </w:rPr>
      </w:pPr>
      <w:r w:rsidRPr="00F9496B">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bookmarkEnd w:id="0"/>
    </w:p>
    <w:p w14:paraId="7B9AD0F3" w14:textId="77777777" w:rsidR="0020759D" w:rsidRPr="00F9496B" w:rsidRDefault="0020759D" w:rsidP="0020759D">
      <w:pPr>
        <w:pStyle w:val="ArticleHeading"/>
        <w:rPr>
          <w:color w:val="auto"/>
        </w:rPr>
      </w:pPr>
      <w:r w:rsidRPr="00F9496B">
        <w:rPr>
          <w:color w:val="auto"/>
        </w:rPr>
        <w:t>ARTICLE 1A. STATE ELECTION COMMISSION AND SECRETARY OF STATE.</w:t>
      </w:r>
    </w:p>
    <w:p w14:paraId="7D4EF4C8" w14:textId="77777777" w:rsidR="0020759D" w:rsidRPr="00F9496B" w:rsidRDefault="0020759D" w:rsidP="0020759D">
      <w:pPr>
        <w:pStyle w:val="SectionHeading"/>
        <w:rPr>
          <w:color w:val="auto"/>
        </w:rPr>
      </w:pPr>
      <w:r w:rsidRPr="00F9496B">
        <w:rPr>
          <w:color w:val="auto"/>
        </w:rPr>
        <w:t>§3-1A-5. Powers and duties of commission; legislative rules.</w:t>
      </w:r>
    </w:p>
    <w:p w14:paraId="59119C42"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13A476B5" w14:textId="77777777" w:rsidR="0020759D" w:rsidRPr="00F9496B" w:rsidRDefault="0020759D" w:rsidP="0020759D">
      <w:pPr>
        <w:pStyle w:val="SectionBody"/>
        <w:rPr>
          <w:color w:val="auto"/>
        </w:rPr>
      </w:pPr>
      <w:r w:rsidRPr="00F9496B">
        <w:rPr>
          <w:color w:val="auto"/>
        </w:rPr>
        <w:t xml:space="preserve">(a) The commission has the power and duty to approve or disapprove applications for </w:t>
      </w:r>
      <w:r w:rsidRPr="00F9496B">
        <w:rPr>
          <w:color w:val="auto"/>
        </w:rPr>
        <w:lastRenderedPageBreak/>
        <w:t>approval of any voting machine as provided in §3-4-7 of this code.</w:t>
      </w:r>
    </w:p>
    <w:p w14:paraId="276AB25B" w14:textId="77777777" w:rsidR="0020759D" w:rsidRPr="00F9496B" w:rsidRDefault="0020759D" w:rsidP="0020759D">
      <w:pPr>
        <w:pStyle w:val="SectionBody"/>
        <w:rPr>
          <w:color w:val="auto"/>
        </w:rPr>
      </w:pPr>
      <w:r w:rsidRPr="00F9496B">
        <w:rPr>
          <w:color w:val="auto"/>
        </w:rPr>
        <w:t>(b) The commission also shall serve as a body advisory to the Secretary of State, and, as such, shall have the following powers and duties:</w:t>
      </w:r>
    </w:p>
    <w:p w14:paraId="4349142A" w14:textId="77777777" w:rsidR="0020759D" w:rsidRPr="00F9496B" w:rsidRDefault="0020759D" w:rsidP="0020759D">
      <w:pPr>
        <w:pStyle w:val="SectionBody"/>
        <w:rPr>
          <w:color w:val="auto"/>
        </w:rPr>
      </w:pPr>
      <w:r w:rsidRPr="00F9496B">
        <w:rPr>
          <w:color w:val="auto"/>
        </w:rPr>
        <w:t>(1) To recommend policies and practices pertaining to the registration of voters and the conduct of elections generally;</w:t>
      </w:r>
    </w:p>
    <w:p w14:paraId="6597778E" w14:textId="77777777" w:rsidR="0020759D" w:rsidRPr="00F9496B" w:rsidRDefault="0020759D" w:rsidP="0020759D">
      <w:pPr>
        <w:pStyle w:val="SectionBody"/>
        <w:rPr>
          <w:color w:val="auto"/>
        </w:rPr>
      </w:pPr>
      <w:r w:rsidRPr="00F9496B">
        <w:rPr>
          <w:color w:val="auto"/>
        </w:rPr>
        <w:t>(2) To review the work of the office of Secretary of State pertaining to the duties of that office with respect to elections, and for this purpose to have access at reasonable times to pertinent records, books, papers and documents;</w:t>
      </w:r>
    </w:p>
    <w:p w14:paraId="7ED27CCA" w14:textId="77777777" w:rsidR="0020759D" w:rsidRPr="00F9496B" w:rsidRDefault="0020759D" w:rsidP="0020759D">
      <w:pPr>
        <w:pStyle w:val="SectionBody"/>
        <w:rPr>
          <w:color w:val="auto"/>
        </w:rPr>
      </w:pPr>
      <w:r w:rsidRPr="00F9496B">
        <w:rPr>
          <w:color w:val="auto"/>
        </w:rPr>
        <w:t>(3) To consider and study the election practices of other jurisdictions, with a view to determining the techniques used in eliminating fraud in elections and in simplifying election procedures;</w:t>
      </w:r>
    </w:p>
    <w:p w14:paraId="6C0A5B66" w14:textId="77777777" w:rsidR="0020759D" w:rsidRPr="00F9496B" w:rsidRDefault="0020759D" w:rsidP="0020759D">
      <w:pPr>
        <w:pStyle w:val="SectionBody"/>
        <w:rPr>
          <w:color w:val="auto"/>
        </w:rPr>
      </w:pPr>
      <w:r w:rsidRPr="00F9496B">
        <w:rPr>
          <w:color w:val="auto"/>
        </w:rPr>
        <w:t>(4) To advise or make recommendations to the Governor relative to election practices and policy in the state;</w:t>
      </w:r>
    </w:p>
    <w:p w14:paraId="6461485F" w14:textId="77777777" w:rsidR="0020759D" w:rsidRPr="00F9496B" w:rsidRDefault="0020759D" w:rsidP="0020759D">
      <w:pPr>
        <w:pStyle w:val="SectionBody"/>
        <w:rPr>
          <w:color w:val="auto"/>
        </w:rPr>
      </w:pPr>
      <w:r w:rsidRPr="00F9496B">
        <w:rPr>
          <w:color w:val="auto"/>
        </w:rPr>
        <w:t xml:space="preserve">(5) To advise the Secretary of State on carrying out the duties to which he or she is assigned pursuant to the West Virginia Supreme Court of Appeals Public Campaign Financing Program, established in §3-12-1 </w:t>
      </w:r>
      <w:r w:rsidRPr="00F9496B">
        <w:rPr>
          <w:i/>
          <w:iCs/>
          <w:color w:val="auto"/>
        </w:rPr>
        <w:t>et seq</w:t>
      </w:r>
      <w:r w:rsidRPr="00F9496B">
        <w:rPr>
          <w:color w:val="auto"/>
        </w:rPr>
        <w:t>. of this code;</w:t>
      </w:r>
    </w:p>
    <w:p w14:paraId="03224925" w14:textId="77777777" w:rsidR="0020759D" w:rsidRPr="00F9496B" w:rsidRDefault="0020759D" w:rsidP="0020759D">
      <w:pPr>
        <w:pStyle w:val="SectionBody"/>
        <w:rPr>
          <w:color w:val="auto"/>
        </w:rPr>
      </w:pPr>
      <w:r w:rsidRPr="00F9496B">
        <w:rPr>
          <w:color w:val="auto"/>
        </w:rPr>
        <w:t xml:space="preserve">(6) To carry out the duties assigned to the commission by the West Virginia Supreme Court of Appeals Public Campaign Financing Program, established in §3-12-1 </w:t>
      </w:r>
      <w:r w:rsidRPr="00F9496B">
        <w:rPr>
          <w:i/>
          <w:iCs/>
          <w:color w:val="auto"/>
        </w:rPr>
        <w:t>et seq</w:t>
      </w:r>
      <w:r w:rsidRPr="00F9496B">
        <w:rPr>
          <w:color w:val="auto"/>
        </w:rPr>
        <w:t>. of this code; and</w:t>
      </w:r>
    </w:p>
    <w:p w14:paraId="555CC1BE" w14:textId="77777777" w:rsidR="0020759D" w:rsidRPr="00F9496B" w:rsidRDefault="0020759D" w:rsidP="0020759D">
      <w:pPr>
        <w:pStyle w:val="SectionBody"/>
        <w:rPr>
          <w:color w:val="auto"/>
        </w:rPr>
      </w:pPr>
      <w:r w:rsidRPr="00F9496B">
        <w:rPr>
          <w:color w:val="auto"/>
        </w:rPr>
        <w:t>(7) To keep minutes of the transactions of each meeting of the commission, which shall be public records and filed with the Secretary of State.</w:t>
      </w:r>
    </w:p>
    <w:p w14:paraId="628183CB" w14:textId="77777777" w:rsidR="0020759D" w:rsidRPr="00F9496B" w:rsidRDefault="0020759D" w:rsidP="0020759D">
      <w:pPr>
        <w:pStyle w:val="SectionBody"/>
        <w:rPr>
          <w:color w:val="auto"/>
        </w:rPr>
      </w:pPr>
      <w:r w:rsidRPr="00F9496B">
        <w:rPr>
          <w:color w:val="auto"/>
        </w:rPr>
        <w:t>(c) It is the commission</w:t>
      </w:r>
      <w:r w:rsidRPr="00F9496B">
        <w:rPr>
          <w:color w:val="auto"/>
        </w:rPr>
        <w:sym w:font="Arial" w:char="0027"/>
      </w:r>
      <w:r w:rsidRPr="00F9496B">
        <w:rPr>
          <w:color w:val="auto"/>
        </w:rPr>
        <w:t xml:space="preserve">s further duty to prepare and distribute in its name </w:t>
      </w:r>
      <w:r w:rsidRPr="00F9496B">
        <w:rPr>
          <w:color w:val="auto"/>
          <w:u w:val="single"/>
        </w:rPr>
        <w:t>at least annually</w:t>
      </w:r>
      <w:r w:rsidRPr="00F9496B">
        <w:rPr>
          <w:color w:val="auto"/>
        </w:rPr>
        <w:t xml:space="preserve">, within available appropriations and upon the recommendation of the Secretary of State, nonpartisan educational material to inform voters of the importance of voting, to encourage voters to vote, to inform voters of election laws and procedures, and to inform voters of the effect of any public question, Constitutional amendment or bond issue that is to be voted upon by all the voters </w:t>
      </w:r>
      <w:r w:rsidRPr="00F9496B">
        <w:rPr>
          <w:color w:val="auto"/>
        </w:rPr>
        <w:lastRenderedPageBreak/>
        <w:t>of the state and that has been authorized to be placed upon the ballot by the Legislature, and manuals to assist county commissions, ballot commissioners, circuit and county clerks and other election officials in the proper performance of their duties in the conduct of elections.</w:t>
      </w:r>
    </w:p>
    <w:p w14:paraId="1DA9F790" w14:textId="77777777" w:rsidR="0020759D" w:rsidRPr="00F9496B" w:rsidRDefault="0020759D" w:rsidP="0020759D">
      <w:pPr>
        <w:pStyle w:val="SectionBody"/>
        <w:rPr>
          <w:color w:val="auto"/>
        </w:rPr>
      </w:pPr>
      <w:r w:rsidRPr="00F9496B">
        <w:rPr>
          <w:color w:val="auto"/>
        </w:rPr>
        <w:t xml:space="preserve">(d) The commission shall propose for promulgation emergency and legislative rules, in accordance with §29A-3-1 </w:t>
      </w:r>
      <w:r w:rsidRPr="00F9496B">
        <w:rPr>
          <w:rFonts w:cstheme="minorHAnsi"/>
          <w:i/>
          <w:iCs/>
          <w:color w:val="auto"/>
        </w:rPr>
        <w:t>et seq</w:t>
      </w:r>
      <w:r w:rsidRPr="00F9496B">
        <w:rPr>
          <w:rFonts w:cstheme="minorHAnsi"/>
          <w:color w:val="auto"/>
        </w:rPr>
        <w:t>.</w:t>
      </w:r>
      <w:r w:rsidRPr="00F9496B">
        <w:rPr>
          <w:color w:val="auto"/>
        </w:rPr>
        <w:t xml:space="preserve"> of this code, as may be necessary to standardize and make effective the administration of </w:t>
      </w:r>
      <w:r w:rsidRPr="00F9496B">
        <w:rPr>
          <w:color w:val="auto"/>
          <w:u w:val="single"/>
        </w:rPr>
        <w:t>the provisions of</w:t>
      </w:r>
      <w:r w:rsidRPr="00F9496B">
        <w:rPr>
          <w:color w:val="auto"/>
        </w:rPr>
        <w:t xml:space="preserve"> §3-8-1 of this code, and may propose for promulgation other rules, in accordance with §29A-3-1 </w:t>
      </w:r>
      <w:r w:rsidRPr="00F9496B">
        <w:rPr>
          <w:rFonts w:cstheme="minorHAnsi"/>
          <w:i/>
          <w:iCs/>
          <w:color w:val="auto"/>
        </w:rPr>
        <w:t>et seq</w:t>
      </w:r>
      <w:r w:rsidRPr="00F9496B">
        <w:rPr>
          <w:rFonts w:cstheme="minorHAnsi"/>
          <w:color w:val="auto"/>
        </w:rPr>
        <w:t>.</w:t>
      </w:r>
      <w:r w:rsidRPr="00F9496B">
        <w:rPr>
          <w:color w:val="auto"/>
        </w:rPr>
        <w:t xml:space="preserve"> of this code, relating to the conduct and administration of elections as the commission determines to be advisable. </w:t>
      </w:r>
    </w:p>
    <w:p w14:paraId="1C8B099C" w14:textId="77777777" w:rsidR="0020759D" w:rsidRPr="00F9496B" w:rsidRDefault="0020759D" w:rsidP="0020759D">
      <w:pPr>
        <w:pStyle w:val="SectionBody"/>
        <w:rPr>
          <w:color w:val="auto"/>
        </w:rPr>
      </w:pPr>
      <w:r w:rsidRPr="00F9496B">
        <w:rPr>
          <w:color w:val="auto"/>
        </w:rPr>
        <w:t xml:space="preserve">(e) Meetings of the commission conducted for the purpose of confirming the eligibility of individual candidates to receive public campaign financing under the West Virginia Supreme Court of Appeals Public Campaign Financing Fund are expressly exempted from the public notice and public meeting requirements of §6-9A-1 </w:t>
      </w:r>
      <w:r w:rsidRPr="00F9496B">
        <w:rPr>
          <w:rFonts w:cstheme="minorHAnsi"/>
          <w:i/>
          <w:iCs/>
          <w:color w:val="auto"/>
        </w:rPr>
        <w:t>et seq</w:t>
      </w:r>
      <w:r w:rsidRPr="00F9496B">
        <w:rPr>
          <w:rFonts w:cstheme="minorHAnsi"/>
          <w:color w:val="auto"/>
        </w:rPr>
        <w:t xml:space="preserve">. </w:t>
      </w:r>
      <w:r w:rsidRPr="00F9496B">
        <w:rPr>
          <w:color w:val="auto"/>
        </w:rPr>
        <w:t>of this code.</w:t>
      </w:r>
    </w:p>
    <w:p w14:paraId="1CFC654A" w14:textId="77777777" w:rsidR="0020759D" w:rsidRPr="00F9496B" w:rsidRDefault="0020759D" w:rsidP="0020759D">
      <w:pPr>
        <w:pStyle w:val="ArticleHeading"/>
        <w:rPr>
          <w:color w:val="auto"/>
        </w:rPr>
      </w:pPr>
      <w:r w:rsidRPr="00F9496B">
        <w:rPr>
          <w:color w:val="auto"/>
        </w:rPr>
        <w:t>ARTICLE 3. VOTING BY ABSENTEES.</w:t>
      </w:r>
    </w:p>
    <w:p w14:paraId="19C68387" w14:textId="77777777" w:rsidR="0020759D" w:rsidRPr="00F9496B" w:rsidRDefault="0020759D" w:rsidP="0020759D">
      <w:pPr>
        <w:pStyle w:val="SectionHeading"/>
        <w:rPr>
          <w:color w:val="auto"/>
        </w:rPr>
      </w:pPr>
      <w:bookmarkStart w:id="1" w:name="_Hlk93587696"/>
      <w:r w:rsidRPr="00F9496B">
        <w:rPr>
          <w:color w:val="auto"/>
        </w:rPr>
        <w:t>§3-3-1. Persons eligible to vote absentee ballots.</w:t>
      </w:r>
    </w:p>
    <w:p w14:paraId="6FB09BFF"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655D6A30" w14:textId="77777777" w:rsidR="0020759D" w:rsidRPr="00F9496B" w:rsidRDefault="0020759D" w:rsidP="0020759D">
      <w:pPr>
        <w:pStyle w:val="SectionBody"/>
        <w:rPr>
          <w:color w:val="auto"/>
        </w:rPr>
      </w:pPr>
      <w:r w:rsidRPr="00F9496B">
        <w:rPr>
          <w:color w:val="auto"/>
        </w:rPr>
        <w:t>(a) All registered and other qualified voters of the county may vote an absentee ballot during the period of early voting in person.</w:t>
      </w:r>
    </w:p>
    <w:p w14:paraId="4BBFAAA6" w14:textId="77777777" w:rsidR="0020759D" w:rsidRPr="00F9496B" w:rsidRDefault="0020759D" w:rsidP="0020759D">
      <w:pPr>
        <w:pStyle w:val="SectionBody"/>
        <w:rPr>
          <w:color w:val="auto"/>
        </w:rPr>
      </w:pPr>
      <w:r w:rsidRPr="00F9496B">
        <w:rPr>
          <w:color w:val="auto"/>
        </w:rPr>
        <w:t xml:space="preserve">(b) </w:t>
      </w:r>
      <w:r w:rsidRPr="00F9496B">
        <w:rPr>
          <w:strike/>
          <w:color w:val="auto"/>
        </w:rPr>
        <w:t>Registered</w:t>
      </w:r>
      <w:r w:rsidRPr="00F9496B">
        <w:rPr>
          <w:color w:val="auto"/>
        </w:rPr>
        <w:t xml:space="preserve"> </w:t>
      </w:r>
      <w:r w:rsidRPr="00F9496B">
        <w:rPr>
          <w:color w:val="auto"/>
          <w:u w:val="single"/>
        </w:rPr>
        <w:t>All registered</w:t>
      </w:r>
      <w:r w:rsidRPr="00F9496B">
        <w:rPr>
          <w:color w:val="auto"/>
        </w:rPr>
        <w:t xml:space="preserve"> voters and other qualified voters in the county are authorized to vote an absentee ballot by mail. </w:t>
      </w:r>
      <w:r w:rsidRPr="00F9496B">
        <w:rPr>
          <w:strike/>
          <w:color w:val="auto"/>
        </w:rPr>
        <w:t>in the following circumstances</w:t>
      </w:r>
      <w:r w:rsidRPr="00F9496B">
        <w:rPr>
          <w:color w:val="auto"/>
        </w:rPr>
        <w:t>:</w:t>
      </w:r>
    </w:p>
    <w:p w14:paraId="13027BC6" w14:textId="77777777" w:rsidR="0020759D" w:rsidRPr="00F9496B" w:rsidRDefault="0020759D" w:rsidP="0020759D">
      <w:pPr>
        <w:pStyle w:val="SectionBody"/>
        <w:rPr>
          <w:strike/>
          <w:color w:val="auto"/>
        </w:rPr>
      </w:pPr>
      <w:r w:rsidRPr="00F9496B">
        <w:rPr>
          <w:strike/>
          <w:color w:val="auto"/>
        </w:rPr>
        <w:t>(1) Any voter who is confined to a specific location and prevented from voting in person throughout the period of voting in person because of:</w:t>
      </w:r>
    </w:p>
    <w:p w14:paraId="615309C2" w14:textId="77777777" w:rsidR="0020759D" w:rsidRPr="00F9496B" w:rsidRDefault="0020759D" w:rsidP="0020759D">
      <w:pPr>
        <w:pStyle w:val="SectionBody"/>
        <w:rPr>
          <w:strike/>
          <w:color w:val="auto"/>
        </w:rPr>
      </w:pPr>
      <w:r w:rsidRPr="00F9496B">
        <w:rPr>
          <w:strike/>
          <w:color w:val="auto"/>
        </w:rPr>
        <w:t>(A) Disability, illness, injury, or other medical reason;</w:t>
      </w:r>
    </w:p>
    <w:p w14:paraId="49AA4579" w14:textId="77777777" w:rsidR="0020759D" w:rsidRPr="00F9496B" w:rsidRDefault="0020759D" w:rsidP="0020759D">
      <w:pPr>
        <w:pStyle w:val="SectionBody"/>
        <w:rPr>
          <w:strike/>
          <w:color w:val="auto"/>
        </w:rPr>
      </w:pPr>
      <w:r w:rsidRPr="00F9496B">
        <w:rPr>
          <w:strike/>
          <w:color w:val="auto"/>
        </w:rPr>
        <w:t>(B) Physical disability or immobility due to extreme advanced age; or</w:t>
      </w:r>
    </w:p>
    <w:p w14:paraId="2437FF50" w14:textId="77777777" w:rsidR="0020759D" w:rsidRPr="00F9496B" w:rsidRDefault="0020759D" w:rsidP="0020759D">
      <w:pPr>
        <w:pStyle w:val="SectionBody"/>
        <w:rPr>
          <w:strike/>
          <w:color w:val="auto"/>
        </w:rPr>
      </w:pPr>
      <w:r w:rsidRPr="00F9496B">
        <w:rPr>
          <w:strike/>
          <w:color w:val="auto"/>
        </w:rPr>
        <w:t xml:space="preserve">(C) Incarceration or home detention: </w:t>
      </w:r>
      <w:r w:rsidRPr="00F9496B">
        <w:rPr>
          <w:i/>
          <w:strike/>
          <w:color w:val="auto"/>
        </w:rPr>
        <w:t>Provided</w:t>
      </w:r>
      <w:r w:rsidRPr="00F9496B">
        <w:rPr>
          <w:strike/>
          <w:color w:val="auto"/>
        </w:rPr>
        <w:t>, That the underlying conviction is not for a crime which is a felony or a violation of §3-9-12, §3-9-13, or §3-9-16 of this code involving bribery in an election;</w:t>
      </w:r>
    </w:p>
    <w:p w14:paraId="134A5710" w14:textId="77777777" w:rsidR="0020759D" w:rsidRPr="00F9496B" w:rsidRDefault="0020759D" w:rsidP="0020759D">
      <w:pPr>
        <w:pStyle w:val="SectionBody"/>
        <w:rPr>
          <w:strike/>
          <w:color w:val="auto"/>
        </w:rPr>
      </w:pPr>
      <w:r w:rsidRPr="00F9496B">
        <w:rPr>
          <w:strike/>
          <w:color w:val="auto"/>
        </w:rPr>
        <w:t xml:space="preserve">(2) Any voter who is absent from the county throughout the period and available hours for </w:t>
      </w:r>
      <w:r w:rsidRPr="00F9496B">
        <w:rPr>
          <w:strike/>
          <w:color w:val="auto"/>
        </w:rPr>
        <w:lastRenderedPageBreak/>
        <w:t>voting in person because of:</w:t>
      </w:r>
    </w:p>
    <w:p w14:paraId="25FAC0BA" w14:textId="77777777" w:rsidR="0020759D" w:rsidRPr="00F9496B" w:rsidRDefault="0020759D" w:rsidP="0020759D">
      <w:pPr>
        <w:pStyle w:val="SectionBody"/>
        <w:rPr>
          <w:strike/>
          <w:color w:val="auto"/>
        </w:rPr>
      </w:pPr>
      <w:r w:rsidRPr="00F9496B">
        <w:rPr>
          <w:strike/>
          <w:color w:val="auto"/>
        </w:rPr>
        <w:t>(A) Personal or business travel;</w:t>
      </w:r>
    </w:p>
    <w:p w14:paraId="1FC07717" w14:textId="77777777" w:rsidR="0020759D" w:rsidRPr="00F9496B" w:rsidRDefault="0020759D" w:rsidP="0020759D">
      <w:pPr>
        <w:pStyle w:val="SectionBody"/>
        <w:rPr>
          <w:strike/>
          <w:color w:val="auto"/>
        </w:rPr>
      </w:pPr>
      <w:r w:rsidRPr="00F9496B">
        <w:rPr>
          <w:strike/>
          <w:color w:val="auto"/>
        </w:rPr>
        <w:t>(B) Attendance at a college, university, or other place of education or training; or</w:t>
      </w:r>
    </w:p>
    <w:p w14:paraId="35A566D4" w14:textId="77777777" w:rsidR="0020759D" w:rsidRPr="00F9496B" w:rsidRDefault="0020759D" w:rsidP="0020759D">
      <w:pPr>
        <w:pStyle w:val="SectionBody"/>
        <w:rPr>
          <w:strike/>
          <w:color w:val="auto"/>
        </w:rPr>
      </w:pPr>
      <w:r w:rsidRPr="00F9496B">
        <w:rPr>
          <w:strike/>
          <w:color w:val="auto"/>
        </w:rPr>
        <w:t>(C) Employment which because of hours worked and distance from the county seat make voting in person impossible;</w:t>
      </w:r>
    </w:p>
    <w:p w14:paraId="256692B5" w14:textId="77777777" w:rsidR="0020759D" w:rsidRPr="00F9496B" w:rsidRDefault="0020759D" w:rsidP="0020759D">
      <w:pPr>
        <w:pStyle w:val="SectionBody"/>
        <w:rPr>
          <w:strike/>
          <w:color w:val="auto"/>
        </w:rPr>
      </w:pPr>
      <w:r w:rsidRPr="00F9496B">
        <w:rPr>
          <w:strike/>
          <w:color w:val="auto"/>
        </w:rPr>
        <w:t xml:space="preserve">(3) Any voter absent from the county throughout the period and available hours for voting in person and who is an absent uniformed services voter or overseas voter, as defined by 42 U.S.C. §1973, </w:t>
      </w:r>
      <w:r w:rsidRPr="00F9496B">
        <w:rPr>
          <w:i/>
          <w:strike/>
          <w:color w:val="auto"/>
        </w:rPr>
        <w:t>et seq.</w:t>
      </w:r>
      <w:r w:rsidRPr="00F9496B">
        <w:rPr>
          <w:strike/>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6B16EC5D" w14:textId="77777777" w:rsidR="0020759D" w:rsidRPr="00F9496B" w:rsidRDefault="0020759D" w:rsidP="0020759D">
      <w:pPr>
        <w:pStyle w:val="SectionBody"/>
        <w:rPr>
          <w:strike/>
          <w:color w:val="auto"/>
        </w:rPr>
      </w:pPr>
      <w:r w:rsidRPr="00F9496B">
        <w:rPr>
          <w:strike/>
          <w:color w:val="auto"/>
        </w:rPr>
        <w:t>(4) Any voter who is required to dwell temporarily outside the county and is absent from the county throughout the time for voting in person because of:</w:t>
      </w:r>
    </w:p>
    <w:p w14:paraId="697697FB" w14:textId="77777777" w:rsidR="0020759D" w:rsidRPr="00F9496B" w:rsidRDefault="0020759D" w:rsidP="0020759D">
      <w:pPr>
        <w:pStyle w:val="SectionBody"/>
        <w:rPr>
          <w:strike/>
          <w:color w:val="auto"/>
        </w:rPr>
      </w:pPr>
      <w:r w:rsidRPr="00F9496B">
        <w:rPr>
          <w:strike/>
          <w:color w:val="auto"/>
        </w:rPr>
        <w:t>(A) Serving as an elected or appointed federal or state officer; or</w:t>
      </w:r>
    </w:p>
    <w:p w14:paraId="05B15D1E" w14:textId="77777777" w:rsidR="0020759D" w:rsidRPr="00F9496B" w:rsidRDefault="0020759D" w:rsidP="0020759D">
      <w:pPr>
        <w:pStyle w:val="SectionBody"/>
        <w:rPr>
          <w:strike/>
          <w:color w:val="auto"/>
        </w:rPr>
      </w:pPr>
      <w:r w:rsidRPr="00F9496B">
        <w:rPr>
          <w:strike/>
          <w:color w:val="auto"/>
        </w:rPr>
        <w:t>(B) Serving in any other documented employment assignment of specific duration of four years or less;</w:t>
      </w:r>
    </w:p>
    <w:p w14:paraId="004DEEB7" w14:textId="77777777" w:rsidR="0020759D" w:rsidRPr="00F9496B" w:rsidRDefault="0020759D" w:rsidP="0020759D">
      <w:pPr>
        <w:pStyle w:val="SectionBody"/>
        <w:rPr>
          <w:strike/>
          <w:color w:val="auto"/>
        </w:rPr>
      </w:pPr>
      <w:r w:rsidRPr="00F9496B">
        <w:rPr>
          <w:strike/>
          <w:color w:val="auto"/>
        </w:rPr>
        <w:t>(5) Any voter for whom the designated area for absentee voting within the county courthouse or annex of the courthouse and the voter’s assigned polling place are inaccessible because of his or her physical disability; and</w:t>
      </w:r>
    </w:p>
    <w:p w14:paraId="48CB9967" w14:textId="77777777" w:rsidR="0020759D" w:rsidRPr="00F9496B" w:rsidRDefault="0020759D" w:rsidP="0020759D">
      <w:pPr>
        <w:pStyle w:val="SectionBody"/>
        <w:rPr>
          <w:strike/>
          <w:color w:val="auto"/>
        </w:rPr>
      </w:pPr>
      <w:r w:rsidRPr="00F9496B">
        <w:rPr>
          <w:strike/>
          <w:color w:val="auto"/>
        </w:rPr>
        <w:t>(6) Any voter who is participating in the Address Confidentiality Program as established by §48-28A-103 of this code</w:t>
      </w:r>
    </w:p>
    <w:p w14:paraId="45C8E3BA" w14:textId="77777777" w:rsidR="0020759D" w:rsidRPr="00F9496B" w:rsidRDefault="0020759D" w:rsidP="0020759D">
      <w:pPr>
        <w:pStyle w:val="SectionBody"/>
        <w:rPr>
          <w:color w:val="auto"/>
        </w:rPr>
      </w:pPr>
      <w:r w:rsidRPr="00F9496B">
        <w:rPr>
          <w:color w:val="auto"/>
        </w:rPr>
        <w:t>(c) Registered voters and other qualified voters in the county are authorized to vote an electronic absentee ballot in the following circumstances:</w:t>
      </w:r>
    </w:p>
    <w:p w14:paraId="46D54098" w14:textId="77777777" w:rsidR="0020759D" w:rsidRPr="00F9496B" w:rsidRDefault="0020759D" w:rsidP="0020759D">
      <w:pPr>
        <w:pStyle w:val="SectionBody"/>
        <w:rPr>
          <w:color w:val="auto"/>
        </w:rPr>
      </w:pPr>
      <w:r w:rsidRPr="00F9496B">
        <w:rPr>
          <w:color w:val="auto"/>
        </w:rPr>
        <w:t>(1) The voter has a physical disability, as defined in §3-3-1a of this code; or</w:t>
      </w:r>
    </w:p>
    <w:p w14:paraId="7E1BE1E1" w14:textId="77777777" w:rsidR="0020759D" w:rsidRPr="00F9496B" w:rsidRDefault="0020759D" w:rsidP="0020759D">
      <w:pPr>
        <w:pStyle w:val="SectionBody"/>
        <w:rPr>
          <w:color w:val="auto"/>
        </w:rPr>
      </w:pPr>
      <w:r w:rsidRPr="00F9496B">
        <w:rPr>
          <w:color w:val="auto"/>
        </w:rPr>
        <w:t xml:space="preserve">(2) The voter is absent from the county throughout the period and available hours for </w:t>
      </w:r>
      <w:r w:rsidRPr="00F9496B">
        <w:rPr>
          <w:color w:val="auto"/>
        </w:rPr>
        <w:lastRenderedPageBreak/>
        <w:t xml:space="preserve">voting in person and is an absent uniformed services voter or overseas voter, as defined by 42 U.S.C. §1973, </w:t>
      </w:r>
      <w:r w:rsidRPr="00F9496B">
        <w:rPr>
          <w:i/>
          <w:color w:val="auto"/>
        </w:rPr>
        <w:t>et seq</w:t>
      </w:r>
      <w:r w:rsidRPr="00F9496B">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0EB56CB4" w14:textId="77777777" w:rsidR="0020759D" w:rsidRPr="00F9496B" w:rsidRDefault="0020759D" w:rsidP="0020759D">
      <w:pPr>
        <w:pStyle w:val="SectionBody"/>
        <w:rPr>
          <w:color w:val="auto"/>
        </w:rPr>
      </w:pPr>
      <w:r w:rsidRPr="00F9496B">
        <w:rPr>
          <w:color w:val="auto"/>
        </w:rPr>
        <w:t>(d) Registered voters and other qualified voters in the county may, in the following circumstances, vote an emergency absentee ballot, subject to the availability of the services as provided in this article:</w:t>
      </w:r>
    </w:p>
    <w:p w14:paraId="6117E186" w14:textId="77777777" w:rsidR="0020759D" w:rsidRPr="00F9496B" w:rsidRDefault="0020759D" w:rsidP="0020759D">
      <w:pPr>
        <w:pStyle w:val="SectionBody"/>
        <w:rPr>
          <w:color w:val="auto"/>
        </w:rPr>
      </w:pPr>
      <w:r w:rsidRPr="00F9496B">
        <w:rPr>
          <w:color w:val="auto"/>
        </w:rPr>
        <w:t>(1) Any voter who is confined or expects to be confined in a hospital or other duly licensed health care facility within the county of residence or other authorized area, as provided in this article, on the day of the election;</w:t>
      </w:r>
    </w:p>
    <w:p w14:paraId="6C33AAFE" w14:textId="77777777" w:rsidR="0020759D" w:rsidRPr="00F9496B" w:rsidRDefault="0020759D" w:rsidP="0020759D">
      <w:pPr>
        <w:pStyle w:val="SectionBody"/>
        <w:rPr>
          <w:color w:val="auto"/>
        </w:rPr>
      </w:pPr>
      <w:r w:rsidRPr="00F9496B">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1533BFE5" w14:textId="77777777" w:rsidR="0020759D" w:rsidRPr="00F9496B" w:rsidRDefault="0020759D" w:rsidP="0020759D">
      <w:pPr>
        <w:pStyle w:val="SectionBody"/>
        <w:rPr>
          <w:color w:val="auto"/>
        </w:rPr>
      </w:pPr>
      <w:r w:rsidRPr="00F9496B">
        <w:rPr>
          <w:color w:val="auto"/>
        </w:rPr>
        <w:t xml:space="preserve">(3) Any voter who becomes confined, on or after the seventh day preceding an election, to a specific location within the county because of illness, injury, physical disability, immobility due to advanced age, or another medical reason; </w:t>
      </w:r>
      <w:r w:rsidRPr="00F9496B">
        <w:rPr>
          <w:i/>
          <w:strike/>
          <w:color w:val="auto"/>
        </w:rPr>
        <w:t>Provided</w:t>
      </w:r>
      <w:r w:rsidRPr="00F9496B">
        <w:rPr>
          <w:strike/>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w:t>
      </w:r>
      <w:r w:rsidRPr="00F9496B">
        <w:rPr>
          <w:color w:val="auto"/>
        </w:rPr>
        <w:t xml:space="preserve"> and</w:t>
      </w:r>
    </w:p>
    <w:p w14:paraId="7D558423" w14:textId="77777777" w:rsidR="0020759D" w:rsidRPr="00F9496B" w:rsidRDefault="0020759D" w:rsidP="0020759D">
      <w:pPr>
        <w:pStyle w:val="SectionBody"/>
        <w:rPr>
          <w:color w:val="auto"/>
        </w:rPr>
      </w:pPr>
      <w:r w:rsidRPr="00F9496B">
        <w:rPr>
          <w:color w:val="auto"/>
        </w:rPr>
        <w:t>(4) Any voter who is working as a replacement poll worker and is assigned to a precinct out of his or her voting district, if the assignment was made after the period for voting an absentee ballot in person has expired.</w:t>
      </w:r>
    </w:p>
    <w:bookmarkEnd w:id="1"/>
    <w:p w14:paraId="54BB2BA6" w14:textId="77777777" w:rsidR="0020759D" w:rsidRPr="00F9496B" w:rsidRDefault="0020759D" w:rsidP="0020759D">
      <w:pPr>
        <w:pStyle w:val="SectionHeading"/>
        <w:rPr>
          <w:color w:val="auto"/>
        </w:rPr>
      </w:pPr>
      <w:r w:rsidRPr="00F9496B">
        <w:rPr>
          <w:color w:val="auto"/>
        </w:rPr>
        <w:t>§3-3-1a. Definitions.</w:t>
      </w:r>
    </w:p>
    <w:p w14:paraId="2B865FBD"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pgNumType w:start="13"/>
          <w:cols w:space="720"/>
          <w:docGrid w:linePitch="360"/>
        </w:sectPr>
      </w:pPr>
    </w:p>
    <w:p w14:paraId="5D13A6BB" w14:textId="77777777" w:rsidR="0020759D" w:rsidRPr="00F9496B" w:rsidRDefault="0020759D" w:rsidP="0020759D">
      <w:pPr>
        <w:pStyle w:val="SectionBody"/>
        <w:rPr>
          <w:color w:val="auto"/>
        </w:rPr>
      </w:pPr>
      <w:r w:rsidRPr="00F9496B">
        <w:rPr>
          <w:color w:val="auto"/>
        </w:rPr>
        <w:t>For the purposes of this article, the following terms have the following definitions:</w:t>
      </w:r>
    </w:p>
    <w:p w14:paraId="55F0424D" w14:textId="4C91C468" w:rsidR="0020759D" w:rsidRPr="00F9496B" w:rsidRDefault="00632D97" w:rsidP="0020759D">
      <w:pPr>
        <w:pStyle w:val="SectionBody"/>
        <w:rPr>
          <w:rStyle w:val="ssparacontent"/>
          <w:rFonts w:cs="Arial"/>
          <w:color w:val="auto"/>
          <w:bdr w:val="none" w:sz="0" w:space="0" w:color="auto" w:frame="1"/>
          <w:shd w:val="clear" w:color="auto" w:fill="FFFFFF"/>
        </w:rPr>
      </w:pPr>
      <w:r w:rsidRPr="00F9496B">
        <w:rPr>
          <w:rStyle w:val="ssparacontent"/>
          <w:rFonts w:cs="Arial"/>
          <w:color w:val="auto"/>
          <w:bdr w:val="none" w:sz="0" w:space="0" w:color="auto" w:frame="1"/>
          <w:shd w:val="clear" w:color="auto" w:fill="FFFFFF"/>
        </w:rPr>
        <w:lastRenderedPageBreak/>
        <w:t>"</w:t>
      </w:r>
      <w:r w:rsidR="0020759D" w:rsidRPr="00F9496B">
        <w:rPr>
          <w:rStyle w:val="ssparacontent"/>
          <w:rFonts w:cs="Arial"/>
          <w:color w:val="auto"/>
          <w:bdr w:val="none" w:sz="0" w:space="0" w:color="auto" w:frame="1"/>
          <w:shd w:val="clear" w:color="auto" w:fill="FFFFFF"/>
        </w:rPr>
        <w:t>Disability</w:t>
      </w:r>
      <w:r w:rsidRPr="00F9496B">
        <w:rPr>
          <w:rStyle w:val="ssparacontent"/>
          <w:rFonts w:cs="Arial"/>
          <w:color w:val="auto"/>
          <w:bdr w:val="none" w:sz="0" w:space="0" w:color="auto" w:frame="1"/>
          <w:shd w:val="clear" w:color="auto" w:fill="FFFFFF"/>
        </w:rPr>
        <w:t>"</w:t>
      </w:r>
      <w:r w:rsidR="0020759D" w:rsidRPr="00F9496B">
        <w:rPr>
          <w:rStyle w:val="ssparacontent"/>
          <w:rFonts w:cs="Arial"/>
          <w:color w:val="auto"/>
          <w:bdr w:val="none" w:sz="0" w:space="0" w:color="auto" w:frame="1"/>
          <w:shd w:val="clear" w:color="auto" w:fill="FFFFFF"/>
        </w:rPr>
        <w:t xml:space="preserve"> means a physical or mental impairment that substantially limits one or more major life activities;</w:t>
      </w:r>
    </w:p>
    <w:p w14:paraId="7D2C732A" w14:textId="081783A1" w:rsidR="0020759D" w:rsidRPr="00F9496B" w:rsidRDefault="00632D97" w:rsidP="0020759D">
      <w:pPr>
        <w:pStyle w:val="SectionBody"/>
        <w:rPr>
          <w:rStyle w:val="ssparacontent"/>
          <w:rFonts w:cs="Arial"/>
          <w:color w:val="auto"/>
          <w:bdr w:val="none" w:sz="0" w:space="0" w:color="auto" w:frame="1"/>
          <w:shd w:val="clear" w:color="auto" w:fill="FFFFFF"/>
        </w:rPr>
      </w:pPr>
      <w:r w:rsidRPr="00F9496B">
        <w:rPr>
          <w:rStyle w:val="ssparacontent"/>
          <w:rFonts w:cs="Arial"/>
          <w:color w:val="auto"/>
          <w:u w:val="single"/>
          <w:bdr w:val="none" w:sz="0" w:space="0" w:color="auto" w:frame="1"/>
          <w:shd w:val="clear" w:color="auto" w:fill="FFFFFF"/>
        </w:rPr>
        <w:t>"</w:t>
      </w:r>
      <w:r w:rsidR="0020759D" w:rsidRPr="00F9496B">
        <w:rPr>
          <w:rStyle w:val="ssparacontent"/>
          <w:rFonts w:cs="Arial"/>
          <w:color w:val="auto"/>
          <w:u w:val="single"/>
          <w:bdr w:val="none" w:sz="0" w:space="0" w:color="auto" w:frame="1"/>
          <w:shd w:val="clear" w:color="auto" w:fill="FFFFFF"/>
        </w:rPr>
        <w:t>Drop-off location</w:t>
      </w:r>
      <w:r w:rsidRPr="00F9496B">
        <w:rPr>
          <w:rStyle w:val="ssparacontent"/>
          <w:rFonts w:cs="Arial"/>
          <w:color w:val="auto"/>
          <w:u w:val="single"/>
          <w:bdr w:val="none" w:sz="0" w:space="0" w:color="auto" w:frame="1"/>
          <w:shd w:val="clear" w:color="auto" w:fill="FFFFFF"/>
        </w:rPr>
        <w:t>"</w:t>
      </w:r>
      <w:r w:rsidR="0020759D" w:rsidRPr="00F9496B">
        <w:rPr>
          <w:rStyle w:val="ssparacontent"/>
          <w:rFonts w:cs="Arial"/>
          <w:color w:val="auto"/>
          <w:u w:val="single"/>
          <w:bdr w:val="none" w:sz="0" w:space="0" w:color="auto" w:frame="1"/>
          <w:shd w:val="clear" w:color="auto" w:fill="FFFFFF"/>
        </w:rPr>
        <w:t xml:space="preserve"> or </w:t>
      </w:r>
      <w:r w:rsidRPr="00F9496B">
        <w:rPr>
          <w:rStyle w:val="ssparacontent"/>
          <w:rFonts w:cs="Arial"/>
          <w:color w:val="auto"/>
          <w:u w:val="single"/>
          <w:bdr w:val="none" w:sz="0" w:space="0" w:color="auto" w:frame="1"/>
          <w:shd w:val="clear" w:color="auto" w:fill="FFFFFF"/>
        </w:rPr>
        <w:t>"</w:t>
      </w:r>
      <w:r w:rsidR="0020759D" w:rsidRPr="00F9496B">
        <w:rPr>
          <w:rStyle w:val="ssparacontent"/>
          <w:rFonts w:cs="Arial"/>
          <w:color w:val="auto"/>
          <w:u w:val="single"/>
          <w:bdr w:val="none" w:sz="0" w:space="0" w:color="auto" w:frame="1"/>
          <w:shd w:val="clear" w:color="auto" w:fill="FFFFFF"/>
        </w:rPr>
        <w:t>drop box</w:t>
      </w:r>
      <w:r w:rsidRPr="00F9496B">
        <w:rPr>
          <w:rStyle w:val="ssparacontent"/>
          <w:rFonts w:cs="Arial"/>
          <w:color w:val="auto"/>
          <w:u w:val="single"/>
          <w:bdr w:val="none" w:sz="0" w:space="0" w:color="auto" w:frame="1"/>
          <w:shd w:val="clear" w:color="auto" w:fill="FFFFFF"/>
        </w:rPr>
        <w:t>"</w:t>
      </w:r>
      <w:r w:rsidR="0020759D" w:rsidRPr="00F9496B">
        <w:rPr>
          <w:rStyle w:val="ssparacontent"/>
          <w:rFonts w:cs="Arial"/>
          <w:color w:val="auto"/>
          <w:u w:val="single"/>
          <w:bdr w:val="none" w:sz="0" w:space="0" w:color="auto" w:frame="1"/>
          <w:shd w:val="clear" w:color="auto" w:fill="FFFFFF"/>
        </w:rPr>
        <w:t xml:space="preserve"> means a location established for the secure receipt of hand delivered absentee ballots. A drop-off location is a substitute for the United States mail for return of absentee ballots</w:t>
      </w:r>
      <w:r w:rsidR="0020759D" w:rsidRPr="00F9496B">
        <w:rPr>
          <w:rStyle w:val="ssparacontent"/>
          <w:rFonts w:cs="Arial"/>
          <w:color w:val="auto"/>
          <w:bdr w:val="none" w:sz="0" w:space="0" w:color="auto" w:frame="1"/>
          <w:shd w:val="clear" w:color="auto" w:fill="FFFFFF"/>
        </w:rPr>
        <w:t>;</w:t>
      </w:r>
    </w:p>
    <w:p w14:paraId="2D4B0161" w14:textId="048E0CDD" w:rsidR="0020759D" w:rsidRPr="00F9496B" w:rsidRDefault="00632D97" w:rsidP="0020759D">
      <w:pPr>
        <w:pStyle w:val="SectionBody"/>
        <w:rPr>
          <w:rStyle w:val="ssparacontent"/>
          <w:rFonts w:cs="Arial"/>
          <w:color w:val="auto"/>
          <w:bdr w:val="none" w:sz="0" w:space="0" w:color="auto" w:frame="1"/>
          <w:shd w:val="clear" w:color="auto" w:fill="FFFFFF"/>
        </w:rPr>
      </w:pPr>
      <w:r w:rsidRPr="00F9496B">
        <w:rPr>
          <w:rStyle w:val="ssparacontent"/>
          <w:rFonts w:cs="Arial"/>
          <w:color w:val="auto"/>
          <w:bdr w:val="none" w:sz="0" w:space="0" w:color="auto" w:frame="1"/>
          <w:shd w:val="clear" w:color="auto" w:fill="FFFFFF"/>
        </w:rPr>
        <w:t>"</w:t>
      </w:r>
      <w:r w:rsidR="0020759D" w:rsidRPr="00F9496B">
        <w:rPr>
          <w:rStyle w:val="ssparacontent"/>
          <w:rFonts w:cs="Arial"/>
          <w:color w:val="auto"/>
          <w:bdr w:val="none" w:sz="0" w:space="0" w:color="auto" w:frame="1"/>
          <w:shd w:val="clear" w:color="auto" w:fill="FFFFFF"/>
        </w:rPr>
        <w:t>Physical disability</w:t>
      </w:r>
      <w:r w:rsidRPr="00F9496B">
        <w:rPr>
          <w:rStyle w:val="ssparacontent"/>
          <w:rFonts w:cs="Arial"/>
          <w:color w:val="auto"/>
          <w:bdr w:val="none" w:sz="0" w:space="0" w:color="auto" w:frame="1"/>
          <w:shd w:val="clear" w:color="auto" w:fill="FFFFFF"/>
        </w:rPr>
        <w:t>"</w:t>
      </w:r>
      <w:r w:rsidR="0020759D" w:rsidRPr="00F9496B">
        <w:rPr>
          <w:rStyle w:val="ssparacontent"/>
          <w:rFonts w:cs="Arial"/>
          <w:color w:val="auto"/>
          <w:bdr w:val="none" w:sz="0" w:space="0" w:color="auto" w:frame="1"/>
          <w:shd w:val="clear" w:color="auto" w:fill="FFFFFF"/>
        </w:rPr>
        <w:t xml:space="preserve"> means a physical impairment that substantially limits one or more major life activities and renders a person unable to vote in person, at the polls, without assistance; </w:t>
      </w:r>
      <w:r w:rsidR="0020759D" w:rsidRPr="00F9496B">
        <w:rPr>
          <w:rStyle w:val="ssparacontent"/>
          <w:rFonts w:cs="Arial"/>
          <w:color w:val="auto"/>
          <w:u w:val="single"/>
          <w:bdr w:val="none" w:sz="0" w:space="0" w:color="auto" w:frame="1"/>
          <w:shd w:val="clear" w:color="auto" w:fill="FFFFFF"/>
        </w:rPr>
        <w:t>and</w:t>
      </w:r>
      <w:r w:rsidR="0020759D" w:rsidRPr="00F9496B">
        <w:rPr>
          <w:rStyle w:val="ssparacontent"/>
          <w:rFonts w:cs="Arial"/>
          <w:color w:val="auto"/>
          <w:bdr w:val="none" w:sz="0" w:space="0" w:color="auto" w:frame="1"/>
          <w:shd w:val="clear" w:color="auto" w:fill="FFFFFF"/>
        </w:rPr>
        <w:t>;</w:t>
      </w:r>
    </w:p>
    <w:p w14:paraId="3180A81A" w14:textId="78EC47BE" w:rsidR="0020759D" w:rsidRPr="00F9496B" w:rsidRDefault="00632D97" w:rsidP="0020759D">
      <w:pPr>
        <w:pStyle w:val="SectionBody"/>
        <w:rPr>
          <w:rFonts w:cs="Arial"/>
          <w:color w:val="auto"/>
          <w:u w:val="single"/>
          <w:bdr w:val="none" w:sz="0" w:space="0" w:color="auto" w:frame="1"/>
          <w:shd w:val="clear" w:color="auto" w:fill="FFFFFF"/>
        </w:rPr>
      </w:pPr>
      <w:r w:rsidRPr="00F9496B">
        <w:rPr>
          <w:rFonts w:cs="Arial"/>
          <w:color w:val="auto"/>
          <w:u w:val="single"/>
          <w:bdr w:val="none" w:sz="0" w:space="0" w:color="auto" w:frame="1"/>
          <w:shd w:val="clear" w:color="auto" w:fill="FFFFFF"/>
        </w:rPr>
        <w:t>"</w:t>
      </w:r>
      <w:r w:rsidR="0020759D" w:rsidRPr="00F9496B">
        <w:rPr>
          <w:rFonts w:cs="Arial"/>
          <w:color w:val="auto"/>
          <w:u w:val="single"/>
          <w:bdr w:val="none" w:sz="0" w:space="0" w:color="auto" w:frame="1"/>
          <w:shd w:val="clear" w:color="auto" w:fill="FFFFFF"/>
        </w:rPr>
        <w:t>Stand-alone drop-off location</w:t>
      </w:r>
      <w:r w:rsidRPr="00F9496B">
        <w:rPr>
          <w:rFonts w:cs="Arial"/>
          <w:color w:val="auto"/>
          <w:u w:val="single"/>
          <w:bdr w:val="none" w:sz="0" w:space="0" w:color="auto" w:frame="1"/>
          <w:shd w:val="clear" w:color="auto" w:fill="FFFFFF"/>
        </w:rPr>
        <w:t>"</w:t>
      </w:r>
      <w:r w:rsidR="0020759D" w:rsidRPr="00F9496B">
        <w:rPr>
          <w:rFonts w:cs="Arial"/>
          <w:color w:val="auto"/>
          <w:u w:val="single"/>
          <w:bdr w:val="none" w:sz="0" w:space="0" w:color="auto" w:frame="1"/>
          <w:shd w:val="clear" w:color="auto" w:fill="FFFFFF"/>
        </w:rPr>
        <w:t xml:space="preserve"> means a drop-off location separate and apart from the office of the official designated to conduct and supervise absentee voting in order to maximize voter access.</w:t>
      </w:r>
    </w:p>
    <w:p w14:paraId="2FBDBA53" w14:textId="77777777" w:rsidR="0020759D" w:rsidRPr="00F9496B" w:rsidRDefault="0020759D" w:rsidP="0020759D">
      <w:pPr>
        <w:pStyle w:val="SectionHeading"/>
        <w:rPr>
          <w:color w:val="auto"/>
        </w:rPr>
      </w:pPr>
      <w:r w:rsidRPr="00F9496B">
        <w:rPr>
          <w:color w:val="auto"/>
        </w:rPr>
        <w:t>§3-3-2. Authority to conduct absentee voting; absentee voting application; form.</w:t>
      </w:r>
    </w:p>
    <w:p w14:paraId="1CA1C391"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04D85B1C" w14:textId="77777777" w:rsidR="0020759D" w:rsidRPr="00F9496B" w:rsidRDefault="0020759D" w:rsidP="0020759D">
      <w:pPr>
        <w:pStyle w:val="SectionBody"/>
        <w:rPr>
          <w:color w:val="auto"/>
        </w:rPr>
      </w:pPr>
      <w:r w:rsidRPr="00F9496B">
        <w:rPr>
          <w:color w:val="auto"/>
        </w:rPr>
        <w:t>(a) Absentee voting is to be supervised and conducted by the proper official for the political division in which the election is held, in conjunction with the ballot commissioners appointed from each political party, as follows:</w:t>
      </w:r>
    </w:p>
    <w:p w14:paraId="7B2BF4F2" w14:textId="77777777" w:rsidR="0020759D" w:rsidRPr="00F9496B" w:rsidRDefault="0020759D" w:rsidP="0020759D">
      <w:pPr>
        <w:pStyle w:val="SectionBody"/>
        <w:rPr>
          <w:color w:val="auto"/>
        </w:rPr>
      </w:pPr>
      <w:r w:rsidRPr="00F9496B">
        <w:rPr>
          <w:color w:val="auto"/>
        </w:rPr>
        <w:t>(1) For any election held throughout the county, within a political subdivision or territory other than a municipality, or within a municipality when the municipal election is conducted in conjunction with a county election, the clerk of the county commission; or</w:t>
      </w:r>
    </w:p>
    <w:p w14:paraId="6060D575" w14:textId="3D93D8A2" w:rsidR="0020759D" w:rsidRPr="00F9496B" w:rsidRDefault="0020759D" w:rsidP="0020759D">
      <w:pPr>
        <w:pStyle w:val="SectionBody"/>
        <w:rPr>
          <w:color w:val="auto"/>
        </w:rPr>
      </w:pPr>
      <w:r w:rsidRPr="00F9496B">
        <w:rPr>
          <w:color w:val="auto"/>
        </w:rPr>
        <w:t xml:space="preserve">(2) The municipal recorder or other officer authorized by charter or ordinance provisions to conduct absentee voting, for any election held entirely within the municipality, or in the case of annexation elections, within the area affected. The terms </w:t>
      </w:r>
      <w:r w:rsidR="00632D97" w:rsidRPr="00F9496B">
        <w:rPr>
          <w:color w:val="auto"/>
        </w:rPr>
        <w:t>"</w:t>
      </w:r>
      <w:r w:rsidRPr="00F9496B">
        <w:rPr>
          <w:color w:val="auto"/>
        </w:rPr>
        <w:t>clerk</w:t>
      </w:r>
      <w:r w:rsidR="00632D97" w:rsidRPr="00F9496B">
        <w:rPr>
          <w:color w:val="auto"/>
        </w:rPr>
        <w:t>"</w:t>
      </w:r>
      <w:r w:rsidRPr="00F9496B">
        <w:rPr>
          <w:color w:val="auto"/>
        </w:rPr>
        <w:t xml:space="preserve"> or </w:t>
      </w:r>
      <w:r w:rsidR="00632D97" w:rsidRPr="00F9496B">
        <w:rPr>
          <w:color w:val="auto"/>
        </w:rPr>
        <w:t>"</w:t>
      </w:r>
      <w:r w:rsidRPr="00F9496B">
        <w:rPr>
          <w:color w:val="auto"/>
        </w:rPr>
        <w:t>clerk of the county commission</w:t>
      </w:r>
      <w:r w:rsidR="00632D97" w:rsidRPr="00F9496B">
        <w:rPr>
          <w:color w:val="auto"/>
        </w:rPr>
        <w:t>"</w:t>
      </w:r>
      <w:r w:rsidRPr="00F9496B">
        <w:rPr>
          <w:color w:val="auto"/>
        </w:rPr>
        <w:t xml:space="preserve"> or </w:t>
      </w:r>
      <w:r w:rsidR="00632D97" w:rsidRPr="00F9496B">
        <w:rPr>
          <w:color w:val="auto"/>
        </w:rPr>
        <w:t>"</w:t>
      </w:r>
      <w:r w:rsidRPr="00F9496B">
        <w:rPr>
          <w:color w:val="auto"/>
        </w:rPr>
        <w:t>official designated to supervise and conduct absentee voting</w:t>
      </w:r>
      <w:r w:rsidR="00632D97" w:rsidRPr="00F9496B">
        <w:rPr>
          <w:color w:val="auto"/>
        </w:rPr>
        <w:t>"</w:t>
      </w:r>
      <w:r w:rsidRPr="00F9496B">
        <w:rPr>
          <w:color w:val="auto"/>
        </w:rPr>
        <w:t xml:space="preserve"> used elsewhere in this article means municipal recorder or other officer in the case of municipal elections.</w:t>
      </w:r>
    </w:p>
    <w:p w14:paraId="7DE9D8EB" w14:textId="77777777" w:rsidR="0020759D" w:rsidRPr="00F9496B" w:rsidRDefault="0020759D" w:rsidP="0020759D">
      <w:pPr>
        <w:pStyle w:val="SectionBody"/>
        <w:rPr>
          <w:color w:val="auto"/>
        </w:rPr>
      </w:pPr>
      <w:r w:rsidRPr="00F9496B">
        <w:rPr>
          <w:color w:val="auto"/>
        </w:rPr>
        <w:t>(b) A person authorized and desiring to vote a mail-in absentee ballot or an electronic absentee ballot in any primary, general, or special election is to make application in the proper form to the proper official as follows:</w:t>
      </w:r>
    </w:p>
    <w:p w14:paraId="0F33B366" w14:textId="51B5DBD6" w:rsidR="0020759D" w:rsidRPr="00F9496B" w:rsidRDefault="0020759D" w:rsidP="0020759D">
      <w:pPr>
        <w:pStyle w:val="SectionBody"/>
        <w:rPr>
          <w:color w:val="auto"/>
        </w:rPr>
      </w:pPr>
      <w:r w:rsidRPr="00F9496B">
        <w:rPr>
          <w:color w:val="auto"/>
        </w:rPr>
        <w:lastRenderedPageBreak/>
        <w:t xml:space="preserve">(1) The completed application is to be on a form prescribed by the Secretary of State and is to contain the name, date of birth, and political affiliation of the voter, residence address within the county, the address to which the ballot is to be mailed, the authorized reason, if any, for which the absentee ballot is requested, </w:t>
      </w:r>
      <w:r w:rsidRPr="00F9496B">
        <w:rPr>
          <w:strike/>
          <w:color w:val="auto"/>
        </w:rPr>
        <w:t>and, if the reason is illness or hospitalization, the name and telephone number of the attending physician</w:t>
      </w:r>
      <w:r w:rsidRPr="00F9496B">
        <w:rPr>
          <w:color w:val="auto"/>
        </w:rPr>
        <w:t xml:space="preserve"> the signature of the voter to a declaration made under the penalties for false swearing as provided in §3-3-9 of this code that the statements and declarations contained in the application are true, any additional information which the voter is required to supply, </w:t>
      </w:r>
      <w:r w:rsidRPr="00F9496B">
        <w:rPr>
          <w:strike/>
          <w:color w:val="auto"/>
        </w:rPr>
        <w:t>any affidavit which may be required,</w:t>
      </w:r>
      <w:r w:rsidRPr="00F9496B">
        <w:rPr>
          <w:color w:val="auto"/>
        </w:rPr>
        <w:t xml:space="preserve"> and an indication as to whether it is an application for </w:t>
      </w:r>
      <w:r w:rsidRPr="00F9496B">
        <w:rPr>
          <w:color w:val="auto"/>
          <w:u w:val="single"/>
        </w:rPr>
        <w:t>absentee</w:t>
      </w:r>
      <w:r w:rsidRPr="00F9496B">
        <w:rPr>
          <w:color w:val="auto"/>
        </w:rPr>
        <w:t xml:space="preserve"> voting </w:t>
      </w:r>
      <w:r w:rsidRPr="00F9496B">
        <w:rPr>
          <w:strike/>
          <w:color w:val="auto"/>
        </w:rPr>
        <w:t>in person</w:t>
      </w:r>
      <w:r w:rsidRPr="00F9496B">
        <w:rPr>
          <w:color w:val="auto"/>
        </w:rPr>
        <w:t xml:space="preserve"> by </w:t>
      </w:r>
      <w:r w:rsidRPr="00F9496B">
        <w:rPr>
          <w:strike/>
          <w:color w:val="auto"/>
        </w:rPr>
        <w:t>mail</w:t>
      </w:r>
      <w:r w:rsidRPr="00F9496B">
        <w:rPr>
          <w:color w:val="auto"/>
        </w:rPr>
        <w:t xml:space="preserve"> </w:t>
      </w:r>
      <w:r w:rsidRPr="00F9496B">
        <w:rPr>
          <w:color w:val="auto"/>
          <w:u w:val="single"/>
        </w:rPr>
        <w:t>paper ballot</w:t>
      </w:r>
      <w:r w:rsidRPr="00F9496B">
        <w:rPr>
          <w:color w:val="auto"/>
        </w:rPr>
        <w:t xml:space="preserve"> or electronically; </w:t>
      </w:r>
    </w:p>
    <w:p w14:paraId="4D7605A1" w14:textId="77777777" w:rsidR="0020759D" w:rsidRPr="00F9496B" w:rsidRDefault="0020759D" w:rsidP="0020759D">
      <w:pPr>
        <w:pStyle w:val="SectionBody"/>
        <w:rPr>
          <w:color w:val="auto"/>
        </w:rPr>
      </w:pPr>
      <w:r w:rsidRPr="00F9496B">
        <w:rPr>
          <w:color w:val="auto"/>
        </w:rPr>
        <w:t xml:space="preserve">(2) For any person authorized to vote an absentee ballot under the provisions of 42 U.S.C. §1973, </w:t>
      </w:r>
      <w:r w:rsidRPr="00F9496B">
        <w:rPr>
          <w:i/>
          <w:iCs/>
          <w:color w:val="auto"/>
        </w:rPr>
        <w:t>et seq</w:t>
      </w:r>
      <w:r w:rsidRPr="00F9496B">
        <w:rPr>
          <w:i/>
          <w:color w:val="auto"/>
        </w:rPr>
        <w:t>.</w:t>
      </w:r>
      <w:r w:rsidRPr="00F9496B">
        <w:rPr>
          <w:color w:val="auto"/>
        </w:rPr>
        <w:t>, the Uniformed and Overseas Citizens Absentee Voting Act of 1986, the completed application may be on the federal postcard application for absentee ballot form issued under authority of that act, submitted by mail or electronically; and</w:t>
      </w:r>
    </w:p>
    <w:p w14:paraId="43C2C675" w14:textId="77777777" w:rsidR="0020759D" w:rsidRPr="00F9496B" w:rsidRDefault="0020759D" w:rsidP="0020759D">
      <w:pPr>
        <w:pStyle w:val="SectionBody"/>
        <w:rPr>
          <w:bCs/>
          <w:color w:val="auto"/>
        </w:rPr>
      </w:pPr>
      <w:r w:rsidRPr="00F9496B">
        <w:rPr>
          <w:bCs/>
          <w:color w:val="auto"/>
        </w:rPr>
        <w:t>(3) For any voter with a physical disability, the completed application may be submitted by mail or electronically, in a form prescribed by the Secretary of State;</w:t>
      </w:r>
    </w:p>
    <w:p w14:paraId="22444F99" w14:textId="77777777" w:rsidR="0020759D" w:rsidRPr="00F9496B" w:rsidRDefault="0020759D" w:rsidP="0020759D">
      <w:pPr>
        <w:pStyle w:val="SectionBody"/>
        <w:rPr>
          <w:color w:val="auto"/>
        </w:rPr>
      </w:pPr>
      <w:r w:rsidRPr="00F9496B">
        <w:rPr>
          <w:bCs/>
          <w:color w:val="auto"/>
        </w:rPr>
        <w:t xml:space="preserve">(4) </w:t>
      </w:r>
      <w:r w:rsidRPr="00F9496B">
        <w:rPr>
          <w:color w:val="auto"/>
        </w:rPr>
        <w:t xml:space="preserve">For any person unable to obtain the official form for absentee balloting at a reasonable time before the deadline by which an application for an absentee ballot is to be received by the proper official, the completed application may be in a form set out by the voter, containing all information that would otherwise be required on the appropriate application and the signature of the voter requesting the ballot; </w:t>
      </w:r>
      <w:r w:rsidRPr="00F9496B">
        <w:rPr>
          <w:strike/>
          <w:color w:val="auto"/>
        </w:rPr>
        <w:t>or</w:t>
      </w:r>
    </w:p>
    <w:p w14:paraId="31AE52EF" w14:textId="77777777" w:rsidR="0020759D" w:rsidRPr="00F9496B" w:rsidRDefault="0020759D" w:rsidP="0020759D">
      <w:pPr>
        <w:pStyle w:val="SectionBody"/>
        <w:rPr>
          <w:color w:val="auto"/>
        </w:rPr>
      </w:pPr>
      <w:r w:rsidRPr="00F9496B">
        <w:rPr>
          <w:bCs/>
          <w:color w:val="auto"/>
        </w:rPr>
        <w:t xml:space="preserve">(5) </w:t>
      </w:r>
      <w:r w:rsidRPr="00F9496B">
        <w:rPr>
          <w:color w:val="auto"/>
        </w:rPr>
        <w:t xml:space="preserve">For any person authorized to vote an absentee ballot who is participating in the Address Confidentiality Program as established by §48-28A-103 of this code, application may be made to the program manager within the office of the Secretary of State to vote a mail-in absentee ballot. The program manager will notify the designated county contact to coordinate the application and the provision of an absentee ballot to the program participant; </w:t>
      </w:r>
      <w:r w:rsidRPr="00F9496B">
        <w:rPr>
          <w:color w:val="auto"/>
          <w:u w:val="single"/>
        </w:rPr>
        <w:t>or</w:t>
      </w:r>
    </w:p>
    <w:p w14:paraId="07B07711" w14:textId="77777777" w:rsidR="0020759D" w:rsidRPr="00F9496B" w:rsidRDefault="0020759D" w:rsidP="0020759D">
      <w:pPr>
        <w:pStyle w:val="SectionBody"/>
        <w:rPr>
          <w:color w:val="auto"/>
          <w:u w:val="single"/>
        </w:rPr>
      </w:pPr>
      <w:r w:rsidRPr="00F9496B">
        <w:rPr>
          <w:color w:val="auto"/>
          <w:u w:val="single"/>
        </w:rPr>
        <w:t xml:space="preserve">(6) For any person authorized to vote an absentee ballot, such authorization shall remain </w:t>
      </w:r>
      <w:r w:rsidRPr="00F9496B">
        <w:rPr>
          <w:color w:val="auto"/>
          <w:u w:val="single"/>
        </w:rPr>
        <w:lastRenderedPageBreak/>
        <w:t>in effect until the earlier of such time as:</w:t>
      </w:r>
    </w:p>
    <w:p w14:paraId="17D46B4B" w14:textId="77777777" w:rsidR="0020759D" w:rsidRPr="00F9496B" w:rsidRDefault="0020759D" w:rsidP="0020759D">
      <w:pPr>
        <w:pStyle w:val="SectionBody"/>
        <w:rPr>
          <w:color w:val="auto"/>
          <w:u w:val="single"/>
        </w:rPr>
      </w:pPr>
      <w:r w:rsidRPr="00F9496B">
        <w:rPr>
          <w:color w:val="auto"/>
          <w:u w:val="single"/>
        </w:rPr>
        <w:t>(A) The individual is no longer registered to vote in the state; or</w:t>
      </w:r>
    </w:p>
    <w:p w14:paraId="4B24E4DA" w14:textId="77777777" w:rsidR="0020759D" w:rsidRPr="00F9496B" w:rsidRDefault="0020759D" w:rsidP="0020759D">
      <w:pPr>
        <w:pStyle w:val="SectionBody"/>
        <w:rPr>
          <w:color w:val="auto"/>
          <w:u w:val="single"/>
        </w:rPr>
      </w:pPr>
      <w:r w:rsidRPr="00F9496B">
        <w:rPr>
          <w:color w:val="auto"/>
          <w:u w:val="single"/>
        </w:rPr>
        <w:t>(B) The individual provides an affirmative written notice to revoke such authorization.</w:t>
      </w:r>
    </w:p>
    <w:p w14:paraId="616C5968" w14:textId="77777777" w:rsidR="0020759D" w:rsidRPr="00F9496B" w:rsidRDefault="0020759D" w:rsidP="0020759D">
      <w:pPr>
        <w:pStyle w:val="SectionHeading"/>
        <w:rPr>
          <w:color w:val="auto"/>
        </w:rPr>
      </w:pPr>
      <w:r w:rsidRPr="00F9496B">
        <w:rPr>
          <w:color w:val="auto"/>
        </w:rPr>
        <w:t>§3-3-2a. Early voting areas; prohibition against display of campaign material.</w:t>
      </w:r>
    </w:p>
    <w:p w14:paraId="14AEDF4C"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pgNumType w:start="16"/>
          <w:cols w:space="720"/>
          <w:docGrid w:linePitch="360"/>
        </w:sectPr>
      </w:pPr>
    </w:p>
    <w:p w14:paraId="13B92B66" w14:textId="77777777" w:rsidR="0020759D" w:rsidRPr="00F9496B" w:rsidRDefault="0020759D" w:rsidP="0020759D">
      <w:pPr>
        <w:pStyle w:val="SectionBody"/>
        <w:rPr>
          <w:color w:val="auto"/>
        </w:rPr>
      </w:pPr>
      <w:r w:rsidRPr="00F9496B">
        <w:rPr>
          <w:color w:val="auto"/>
        </w:rPr>
        <w:t>(a) The county commission shall designate the courthouse or annex to the courthouse as the primary location for early in</w:t>
      </w:r>
      <w:r w:rsidRPr="00F9496B">
        <w:rPr>
          <w:color w:val="auto"/>
        </w:rPr>
        <w:noBreakHyphen/>
        <w:t>person voting and, in addition, the commission may designate other locations as provided in subsection (b) of this section.</w:t>
      </w:r>
    </w:p>
    <w:p w14:paraId="41C291CA" w14:textId="77777777" w:rsidR="0020759D" w:rsidRPr="00F9496B" w:rsidRDefault="0020759D" w:rsidP="0020759D">
      <w:pPr>
        <w:pStyle w:val="SectionBody"/>
        <w:rPr>
          <w:color w:val="auto"/>
        </w:rPr>
      </w:pPr>
      <w:r w:rsidRPr="00F9496B">
        <w:rPr>
          <w:color w:val="auto"/>
        </w:rPr>
        <w:t>(b) The county commission may, with the approval of the county clerk or other official charged with the administration of elections, designate community voting locations for early in</w:t>
      </w:r>
      <w:r w:rsidRPr="00F9496B">
        <w:rPr>
          <w:color w:val="auto"/>
        </w:rPr>
        <w:noBreakHyphen/>
        <w:t xml:space="preserve">person voting, other than the county courthouse or courthouse annex, by a majority of the members of the county commission voting to adopt the same at a public meeting called for that purpose. </w:t>
      </w:r>
    </w:p>
    <w:p w14:paraId="605FD2E4" w14:textId="77777777" w:rsidR="0020759D" w:rsidRPr="00F9496B" w:rsidRDefault="0020759D" w:rsidP="0020759D">
      <w:pPr>
        <w:pStyle w:val="SectionBody"/>
        <w:rPr>
          <w:color w:val="auto"/>
        </w:rPr>
      </w:pPr>
      <w:r w:rsidRPr="00F9496B">
        <w:rPr>
          <w:color w:val="auto"/>
        </w:rPr>
        <w:t>(1) The county commission shall publish a notice of its intent to designate a community voting location at least 30 days prior to the designation. Notice shall be by publication as a Class II</w:t>
      </w:r>
      <w:r w:rsidRPr="00F9496B">
        <w:rPr>
          <w:color w:val="auto"/>
        </w:rPr>
        <w:noBreakHyphen/>
        <w:t>0 legal advertisement in compliance with provisions of §59</w:t>
      </w:r>
      <w:r w:rsidRPr="00F9496B">
        <w:rPr>
          <w:color w:val="auto"/>
        </w:rPr>
        <w:noBreakHyphen/>
        <w:t>3</w:t>
      </w:r>
      <w:r w:rsidRPr="00F9496B">
        <w:rPr>
          <w:color w:val="auto"/>
        </w:rPr>
        <w:noBreakHyphen/>
        <w:t xml:space="preserve">1 </w:t>
      </w:r>
      <w:r w:rsidRPr="00F9496B">
        <w:rPr>
          <w:i/>
          <w:iCs/>
          <w:color w:val="auto"/>
        </w:rPr>
        <w:t xml:space="preserve">et seq. </w:t>
      </w:r>
      <w:r w:rsidRPr="00F9496B">
        <w:rPr>
          <w:color w:val="auto"/>
        </w:rPr>
        <w:t xml:space="preserve">of this code. The publication area is the county in which the community voting location or locations are designated; </w:t>
      </w:r>
    </w:p>
    <w:p w14:paraId="572A4CDE" w14:textId="77777777" w:rsidR="0020759D" w:rsidRPr="00F9496B" w:rsidRDefault="0020759D" w:rsidP="0020759D">
      <w:pPr>
        <w:pStyle w:val="SectionBody"/>
        <w:rPr>
          <w:color w:val="auto"/>
        </w:rPr>
      </w:pPr>
      <w:r w:rsidRPr="00F9496B">
        <w:rPr>
          <w:color w:val="auto"/>
        </w:rPr>
        <w:t>(2) Community voting locations shall comply with requirements of this article for early in</w:t>
      </w:r>
      <w:r w:rsidRPr="00F9496B">
        <w:rPr>
          <w:color w:val="auto"/>
        </w:rPr>
        <w:noBreakHyphen/>
        <w:t>person voting, criteria prescribed by the Secretary of State, and the following criteria:</w:t>
      </w:r>
    </w:p>
    <w:p w14:paraId="0CD3CAE6" w14:textId="77777777" w:rsidR="0020759D" w:rsidRPr="00F9496B" w:rsidRDefault="0020759D" w:rsidP="0020759D">
      <w:pPr>
        <w:pStyle w:val="SectionBody"/>
        <w:rPr>
          <w:color w:val="auto"/>
        </w:rPr>
      </w:pPr>
      <w:r w:rsidRPr="00F9496B">
        <w:rPr>
          <w:color w:val="auto"/>
        </w:rPr>
        <w:t>(A) The location can be scheduled for use during the early voting period;</w:t>
      </w:r>
    </w:p>
    <w:p w14:paraId="341BA2C3" w14:textId="77777777" w:rsidR="0020759D" w:rsidRPr="00F9496B" w:rsidRDefault="0020759D" w:rsidP="0020759D">
      <w:pPr>
        <w:pStyle w:val="SectionBody"/>
        <w:rPr>
          <w:color w:val="auto"/>
        </w:rPr>
      </w:pPr>
      <w:r w:rsidRPr="00F9496B">
        <w:rPr>
          <w:color w:val="auto"/>
        </w:rPr>
        <w:t>(B) The location has the physical facilities necessary to accommodate early voting requirements;</w:t>
      </w:r>
    </w:p>
    <w:p w14:paraId="233FD813" w14:textId="77777777" w:rsidR="0020759D" w:rsidRPr="00F9496B" w:rsidRDefault="0020759D" w:rsidP="0020759D">
      <w:pPr>
        <w:pStyle w:val="SectionBody"/>
        <w:rPr>
          <w:color w:val="auto"/>
        </w:rPr>
      </w:pPr>
      <w:r w:rsidRPr="00F9496B">
        <w:rPr>
          <w:color w:val="auto"/>
        </w:rPr>
        <w:t>(C) The location has adequate space for voting equipment, poll workers, and voters; and</w:t>
      </w:r>
    </w:p>
    <w:p w14:paraId="63512472" w14:textId="77777777" w:rsidR="0020759D" w:rsidRPr="00F9496B" w:rsidRDefault="0020759D" w:rsidP="0020759D">
      <w:pPr>
        <w:pStyle w:val="SectionBody"/>
        <w:rPr>
          <w:color w:val="auto"/>
        </w:rPr>
      </w:pPr>
      <w:r w:rsidRPr="00F9496B">
        <w:rPr>
          <w:color w:val="auto"/>
        </w:rPr>
        <w:t>(D) The location has adequate security, public accessibility, and parking.</w:t>
      </w:r>
    </w:p>
    <w:p w14:paraId="3AF0178F" w14:textId="77777777" w:rsidR="0020759D" w:rsidRPr="00F9496B" w:rsidRDefault="0020759D" w:rsidP="0020759D">
      <w:pPr>
        <w:pStyle w:val="SectionBody"/>
        <w:rPr>
          <w:color w:val="auto"/>
        </w:rPr>
      </w:pPr>
      <w:r w:rsidRPr="00F9496B">
        <w:rPr>
          <w:color w:val="auto"/>
        </w:rPr>
        <w:t>(3) The county executive committees of the two major political parties may nominate sites to be used as community voting locations during the early voting period;</w:t>
      </w:r>
    </w:p>
    <w:p w14:paraId="27C4A33D" w14:textId="77777777" w:rsidR="0020759D" w:rsidRPr="00F9496B" w:rsidRDefault="0020759D" w:rsidP="0020759D">
      <w:pPr>
        <w:pStyle w:val="SectionBody"/>
        <w:rPr>
          <w:color w:val="auto"/>
        </w:rPr>
      </w:pPr>
      <w:r w:rsidRPr="00F9496B">
        <w:rPr>
          <w:color w:val="auto"/>
        </w:rPr>
        <w:t xml:space="preserve">(4) Upon the designation of a community voting location, the county clerk shall, not less </w:t>
      </w:r>
      <w:r w:rsidRPr="00F9496B">
        <w:rPr>
          <w:color w:val="auto"/>
        </w:rPr>
        <w:lastRenderedPageBreak/>
        <w:t>than 30 days prior to an election, give notice of the community voting location address and the dates and times when the location will be open for early voting by publication as a Class II</w:t>
      </w:r>
      <w:r w:rsidRPr="00F9496B">
        <w:rPr>
          <w:color w:val="auto"/>
        </w:rPr>
        <w:noBreakHyphen/>
        <w:t>0 legal advertisement in compliance with provisions of §59</w:t>
      </w:r>
      <w:r w:rsidRPr="00F9496B">
        <w:rPr>
          <w:color w:val="auto"/>
        </w:rPr>
        <w:noBreakHyphen/>
        <w:t>3</w:t>
      </w:r>
      <w:r w:rsidRPr="00F9496B">
        <w:rPr>
          <w:color w:val="auto"/>
        </w:rPr>
        <w:noBreakHyphen/>
        <w:t xml:space="preserve">1 </w:t>
      </w:r>
      <w:r w:rsidRPr="00F9496B">
        <w:rPr>
          <w:i/>
          <w:iCs/>
          <w:color w:val="auto"/>
        </w:rPr>
        <w:t>et seq</w:t>
      </w:r>
      <w:r w:rsidRPr="00F9496B">
        <w:rPr>
          <w:color w:val="auto"/>
        </w:rPr>
        <w:t>. of this code;</w:t>
      </w:r>
    </w:p>
    <w:p w14:paraId="3DB73047" w14:textId="77777777" w:rsidR="0020759D" w:rsidRPr="00F9496B" w:rsidRDefault="0020759D" w:rsidP="0020759D">
      <w:pPr>
        <w:pStyle w:val="SectionBody"/>
        <w:rPr>
          <w:color w:val="auto"/>
        </w:rPr>
      </w:pPr>
      <w:r w:rsidRPr="00F9496B">
        <w:rPr>
          <w:color w:val="auto"/>
        </w:rPr>
        <w:t>(5) Voting shall be conducted at each designated community voting location for a period of not less than five consecutive days during the early in</w:t>
      </w:r>
      <w:r w:rsidRPr="00F9496B">
        <w:rPr>
          <w:color w:val="auto"/>
        </w:rPr>
        <w:noBreakHyphen/>
        <w:t>person voting period authorized by §3</w:t>
      </w:r>
      <w:r w:rsidRPr="00F9496B">
        <w:rPr>
          <w:color w:val="auto"/>
        </w:rPr>
        <w:noBreakHyphen/>
        <w:t>3</w:t>
      </w:r>
      <w:r w:rsidRPr="00F9496B">
        <w:rPr>
          <w:color w:val="auto"/>
        </w:rPr>
        <w:noBreakHyphen/>
        <w:t>3 of this code, but need not be conducted at each location for the entire period of early in</w:t>
      </w:r>
      <w:r w:rsidRPr="00F9496B">
        <w:rPr>
          <w:color w:val="auto"/>
        </w:rPr>
        <w:noBreakHyphen/>
        <w:t xml:space="preserve">person voting; </w:t>
      </w:r>
    </w:p>
    <w:p w14:paraId="37C3FAD2" w14:textId="77777777" w:rsidR="0020759D" w:rsidRPr="00F9496B" w:rsidRDefault="0020759D" w:rsidP="0020759D">
      <w:pPr>
        <w:pStyle w:val="SectionBody"/>
        <w:widowControl/>
        <w:rPr>
          <w:color w:val="auto"/>
        </w:rPr>
      </w:pPr>
      <w:r w:rsidRPr="00F9496B">
        <w:rPr>
          <w:color w:val="auto"/>
        </w:rPr>
        <w:t xml:space="preserve">(6) The county commission, with the approval of the county clerk, may authorize community voting locations on a rotating basis, wherein a community voting location may be used for less than the full period of early in-person voting. </w:t>
      </w:r>
    </w:p>
    <w:p w14:paraId="747A1AC2" w14:textId="77777777" w:rsidR="0020759D" w:rsidRPr="00F9496B" w:rsidRDefault="0020759D" w:rsidP="0020759D">
      <w:pPr>
        <w:pStyle w:val="SectionBody"/>
        <w:widowControl/>
        <w:rPr>
          <w:color w:val="auto"/>
        </w:rPr>
      </w:pPr>
      <w:r w:rsidRPr="00F9496B">
        <w:rPr>
          <w:color w:val="auto"/>
        </w:rPr>
        <w:t>(7) If more than one community voting location is designated, each location shall be used for an equal number of voting days and permit voting for the same number of hours per day; and</w:t>
      </w:r>
    </w:p>
    <w:p w14:paraId="0B6187D4" w14:textId="77777777" w:rsidR="0020759D" w:rsidRPr="00F9496B" w:rsidRDefault="0020759D" w:rsidP="0020759D">
      <w:pPr>
        <w:pStyle w:val="SectionBody"/>
        <w:widowControl/>
        <w:rPr>
          <w:color w:val="auto"/>
        </w:rPr>
      </w:pPr>
      <w:r w:rsidRPr="00F9496B">
        <w:rPr>
          <w:color w:val="auto"/>
        </w:rPr>
        <w:t>(8) Once a community voting location is designated it may continue to be used in subsequent elections without complying with the public notice requirements of subdivision (1) of this subsection if the county commission finds, and the county clerk agrees, at least 50 days, but not more than 80 days prior to the election, that the location continues to qualify under this section.</w:t>
      </w:r>
    </w:p>
    <w:p w14:paraId="37A49387" w14:textId="77777777" w:rsidR="0020759D" w:rsidRPr="00F9496B" w:rsidRDefault="0020759D" w:rsidP="0020759D">
      <w:pPr>
        <w:pStyle w:val="SectionBody"/>
        <w:rPr>
          <w:color w:val="auto"/>
          <w:u w:val="single"/>
        </w:rPr>
      </w:pPr>
      <w:r w:rsidRPr="00F9496B">
        <w:rPr>
          <w:color w:val="auto"/>
          <w:u w:val="single"/>
        </w:rPr>
        <w:t>(c) The county commission shall, with the approval of the county clerk or other official charged with the administration of elections, establish secure stand-alone drop-off locations for the deposit of completed absentee ballots. These drop-off locations shall comply with requirements of this article, criteria prescribed by the Secretary of State, and the following criteria:</w:t>
      </w:r>
    </w:p>
    <w:p w14:paraId="3FBC6EC5" w14:textId="77777777" w:rsidR="0020759D" w:rsidRPr="00F9496B" w:rsidRDefault="0020759D" w:rsidP="0020759D">
      <w:pPr>
        <w:pStyle w:val="SectionBody"/>
        <w:rPr>
          <w:color w:val="auto"/>
          <w:u w:val="single"/>
        </w:rPr>
      </w:pPr>
      <w:r w:rsidRPr="00F9496B">
        <w:rPr>
          <w:color w:val="auto"/>
          <w:u w:val="single"/>
        </w:rPr>
        <w:t>(1) During the period of early in-person voting, a secure drop-off location for deposit of completed absentee ballots shall be available at each early in-person voting location.</w:t>
      </w:r>
    </w:p>
    <w:p w14:paraId="3AF25568" w14:textId="77777777" w:rsidR="0020759D" w:rsidRPr="00F9496B" w:rsidRDefault="0020759D" w:rsidP="0020759D">
      <w:pPr>
        <w:pStyle w:val="SectionBody"/>
        <w:rPr>
          <w:color w:val="auto"/>
          <w:u w:val="single"/>
        </w:rPr>
      </w:pPr>
      <w:r w:rsidRPr="00F9496B">
        <w:rPr>
          <w:color w:val="auto"/>
          <w:u w:val="single"/>
        </w:rPr>
        <w:t>(2) From the date that mailing of absentee ballots to voters commences to the close of the polls on election day, secure drop-off locations shall be available for hand delivery of completed absentee ballots.</w:t>
      </w:r>
    </w:p>
    <w:p w14:paraId="7DC34873" w14:textId="77777777" w:rsidR="0020759D" w:rsidRPr="00F9496B" w:rsidRDefault="0020759D" w:rsidP="0020759D">
      <w:pPr>
        <w:pStyle w:val="SectionBody"/>
        <w:rPr>
          <w:color w:val="auto"/>
          <w:u w:val="single"/>
        </w:rPr>
      </w:pPr>
      <w:r w:rsidRPr="00F9496B">
        <w:rPr>
          <w:color w:val="auto"/>
          <w:u w:val="single"/>
        </w:rPr>
        <w:t xml:space="preserve">(3) Counties shall provide at least one drop-off location for every 10,000 active registered </w:t>
      </w:r>
      <w:r w:rsidRPr="00F9496B">
        <w:rPr>
          <w:color w:val="auto"/>
          <w:u w:val="single"/>
        </w:rPr>
        <w:lastRenderedPageBreak/>
        <w:t>voters in the county, but must provide a minimum of one stand-alone drop-off location.</w:t>
      </w:r>
    </w:p>
    <w:p w14:paraId="47BF6388" w14:textId="77777777" w:rsidR="0020759D" w:rsidRPr="00F9496B" w:rsidRDefault="0020759D" w:rsidP="0020759D">
      <w:pPr>
        <w:pStyle w:val="SectionBody"/>
        <w:rPr>
          <w:color w:val="auto"/>
          <w:u w:val="single"/>
        </w:rPr>
      </w:pPr>
      <w:r w:rsidRPr="00F9496B">
        <w:rPr>
          <w:color w:val="auto"/>
          <w:u w:val="single"/>
        </w:rPr>
        <w:t>(4) The placement and security of each drop-off location shall be determined by each county in accordance with the Secretary of State’s security rules.</w:t>
      </w:r>
    </w:p>
    <w:p w14:paraId="145A26B6" w14:textId="77777777" w:rsidR="0020759D" w:rsidRPr="00F9496B" w:rsidRDefault="0020759D" w:rsidP="0020759D">
      <w:pPr>
        <w:pStyle w:val="SectionBody"/>
        <w:rPr>
          <w:color w:val="auto"/>
          <w:u w:val="single"/>
        </w:rPr>
      </w:pPr>
      <w:r w:rsidRPr="00F9496B">
        <w:rPr>
          <w:color w:val="auto"/>
          <w:u w:val="single"/>
        </w:rPr>
        <w:t>(5) All stand-alone drop-off locations must be designated by a sign conspicuously posted during the time that drop-off locations are available to accept completed absentee ballots.</w:t>
      </w:r>
    </w:p>
    <w:p w14:paraId="618BC079" w14:textId="77777777" w:rsidR="0020759D" w:rsidRPr="00F9496B" w:rsidRDefault="0020759D" w:rsidP="0020759D">
      <w:pPr>
        <w:pStyle w:val="SectionBody"/>
        <w:rPr>
          <w:color w:val="auto"/>
          <w:u w:val="single"/>
        </w:rPr>
      </w:pPr>
      <w:r w:rsidRPr="00F9496B">
        <w:rPr>
          <w:color w:val="auto"/>
          <w:u w:val="single"/>
        </w:rPr>
        <w:t>(6) Counties are encouraged to designate community-based locations as stand-alone drop-off locations.</w:t>
      </w:r>
    </w:p>
    <w:p w14:paraId="4963D02D" w14:textId="77777777" w:rsidR="0020759D" w:rsidRPr="00F9496B" w:rsidRDefault="0020759D" w:rsidP="0020759D">
      <w:pPr>
        <w:pStyle w:val="SectionBody"/>
        <w:rPr>
          <w:color w:val="auto"/>
          <w:u w:val="single"/>
        </w:rPr>
      </w:pPr>
      <w:r w:rsidRPr="00F9496B">
        <w:rPr>
          <w:color w:val="auto"/>
          <w:u w:val="single"/>
        </w:rPr>
        <w:t>(7) Locations of drop-off locations shall be widely publicized and a list of such locations shall be included with the instructions that accompany each absentee ballot mailed to voters.</w:t>
      </w:r>
    </w:p>
    <w:p w14:paraId="15362F9C" w14:textId="77777777" w:rsidR="0020759D" w:rsidRPr="00F9496B" w:rsidRDefault="0020759D" w:rsidP="0020759D">
      <w:pPr>
        <w:pStyle w:val="SectionBody"/>
        <w:rPr>
          <w:color w:val="auto"/>
        </w:rPr>
      </w:pPr>
      <w:r w:rsidRPr="00F9496B">
        <w:rPr>
          <w:color w:val="auto"/>
          <w:u w:val="single"/>
        </w:rPr>
        <w:t>(d)</w:t>
      </w:r>
      <w:r w:rsidRPr="00F9496B">
        <w:rPr>
          <w:color w:val="auto"/>
        </w:rPr>
        <w:t xml:space="preserve"> The Secretary of State shall propose legislative and emergency rules in accordance with the provisions of §29A</w:t>
      </w:r>
      <w:r w:rsidRPr="00F9496B">
        <w:rPr>
          <w:color w:val="auto"/>
        </w:rPr>
        <w:noBreakHyphen/>
        <w:t>3</w:t>
      </w:r>
      <w:r w:rsidRPr="00F9496B">
        <w:rPr>
          <w:color w:val="auto"/>
        </w:rPr>
        <w:noBreakHyphen/>
        <w:t xml:space="preserve">1 </w:t>
      </w:r>
      <w:r w:rsidRPr="00F9496B">
        <w:rPr>
          <w:i/>
          <w:iCs/>
          <w:color w:val="auto"/>
        </w:rPr>
        <w:t>et seq</w:t>
      </w:r>
      <w:r w:rsidRPr="00F9496B">
        <w:rPr>
          <w:color w:val="auto"/>
        </w:rPr>
        <w:t>. of this code as may be necessary to implement the provisions of this section. The rules shall include establishment of criteria to assure neutrality and security in the selection of community voting locations.</w:t>
      </w:r>
    </w:p>
    <w:p w14:paraId="5ACD1E4E" w14:textId="77777777" w:rsidR="0020759D" w:rsidRPr="00F9496B" w:rsidRDefault="0020759D" w:rsidP="0020759D">
      <w:pPr>
        <w:pStyle w:val="SectionBody"/>
        <w:rPr>
          <w:color w:val="auto"/>
        </w:rPr>
      </w:pPr>
      <w:r w:rsidRPr="00F9496B">
        <w:rPr>
          <w:strike/>
          <w:color w:val="auto"/>
        </w:rPr>
        <w:t>(d)</w:t>
      </w:r>
      <w:r w:rsidRPr="00F9496B">
        <w:rPr>
          <w:color w:val="auto"/>
        </w:rPr>
        <w:t xml:space="preserve"> </w:t>
      </w:r>
      <w:r w:rsidRPr="00F9496B">
        <w:rPr>
          <w:color w:val="auto"/>
          <w:u w:val="single"/>
        </w:rPr>
        <w:t>(e)</w:t>
      </w:r>
      <w:r w:rsidRPr="00F9496B">
        <w:rPr>
          <w:color w:val="auto"/>
        </w:rPr>
        <w:t xml:space="preserve"> Throughout the period of early in</w:t>
      </w:r>
      <w:r w:rsidRPr="00F9496B">
        <w:rPr>
          <w:color w:val="auto"/>
        </w:rPr>
        <w:noBreakHyphen/>
        <w:t>person voting, the official designated to supervise and conduct early in</w:t>
      </w:r>
      <w:r w:rsidRPr="00F9496B">
        <w:rPr>
          <w:color w:val="auto"/>
        </w:rPr>
        <w:noBreakHyphen/>
        <w:t>person voting shall make the following provisions for voting:</w:t>
      </w:r>
    </w:p>
    <w:p w14:paraId="0A107DBE" w14:textId="77777777" w:rsidR="0020759D" w:rsidRPr="00F9496B" w:rsidRDefault="0020759D" w:rsidP="0020759D">
      <w:pPr>
        <w:pStyle w:val="SectionBody"/>
        <w:rPr>
          <w:color w:val="auto"/>
        </w:rPr>
      </w:pPr>
      <w:r w:rsidRPr="00F9496B">
        <w:rPr>
          <w:color w:val="auto"/>
        </w:rPr>
        <w:t>(1) The official shall provide a sufficient number of voting booths or devices appropriate to the voting system at which voters may prepare their ballots. The booths or devices are to be in an area separate from, but within clear view of, the public entrance area of the official</w:t>
      </w:r>
      <w:r w:rsidRPr="00F9496B">
        <w:rPr>
          <w:color w:val="auto"/>
        </w:rPr>
        <w:sym w:font="Arial" w:char="0027"/>
      </w:r>
      <w:r w:rsidRPr="00F9496B">
        <w:rPr>
          <w:color w:val="auto"/>
        </w:rPr>
        <w:t>s office or other area designated by the county commission for early in</w:t>
      </w:r>
      <w:r w:rsidRPr="00F9496B">
        <w:rPr>
          <w:color w:val="auto"/>
        </w:rPr>
        <w:noBreakHyphen/>
        <w:t>person voting and are to be arranged to ensure the voter complete privacy in casting the ballot.</w:t>
      </w:r>
    </w:p>
    <w:p w14:paraId="35B4889D" w14:textId="77777777" w:rsidR="0020759D" w:rsidRPr="00F9496B" w:rsidRDefault="0020759D" w:rsidP="0020759D">
      <w:pPr>
        <w:pStyle w:val="SectionBody"/>
        <w:rPr>
          <w:color w:val="auto"/>
        </w:rPr>
      </w:pPr>
      <w:r w:rsidRPr="00F9496B">
        <w:rPr>
          <w:color w:val="auto"/>
        </w:rPr>
        <w:t>(2) The official shall make the voting area secure from interference with the voter and shall ensure that voted and unvoted ballots are at all times secure from tampering. No person, other than a person lawfully assisting the voter according to the provisions of this chapter, may be permitted to come within five feet of the voting booth while the voter is voting. No person, other than the officials or employees of the official designated to supervise and conduct early in</w:t>
      </w:r>
      <w:r w:rsidRPr="00F9496B">
        <w:rPr>
          <w:color w:val="auto"/>
        </w:rPr>
        <w:noBreakHyphen/>
        <w:t>person voting or members of the board of ballot commissioners assigned to conduct early in</w:t>
      </w:r>
      <w:r w:rsidRPr="00F9496B">
        <w:rPr>
          <w:color w:val="auto"/>
        </w:rPr>
        <w:noBreakHyphen/>
        <w:t xml:space="preserve">person </w:t>
      </w:r>
      <w:r w:rsidRPr="00F9496B">
        <w:rPr>
          <w:color w:val="auto"/>
        </w:rPr>
        <w:lastRenderedPageBreak/>
        <w:t>voting, may enter the area or room set aside for voting.</w:t>
      </w:r>
    </w:p>
    <w:p w14:paraId="69E9B76A" w14:textId="77777777" w:rsidR="0020759D" w:rsidRPr="00F9496B" w:rsidRDefault="0020759D" w:rsidP="0020759D">
      <w:pPr>
        <w:pStyle w:val="SectionBody"/>
        <w:rPr>
          <w:color w:val="auto"/>
        </w:rPr>
      </w:pPr>
      <w:r w:rsidRPr="00F9496B">
        <w:rPr>
          <w:color w:val="auto"/>
        </w:rPr>
        <w:t>(3) (A) The official designated to supervise and conduct early in</w:t>
      </w:r>
      <w:r w:rsidRPr="00F9496B">
        <w:rPr>
          <w:color w:val="auto"/>
        </w:rPr>
        <w:noBreakHyphen/>
        <w:t>person voting shall request the county commission designate another area within the county courthouse, any annex of the courthouse or any other designated as early in</w:t>
      </w:r>
      <w:r w:rsidRPr="00F9496B">
        <w:rPr>
          <w:color w:val="auto"/>
        </w:rPr>
        <w:noBreakHyphen/>
        <w:t>person community voting locations within the county, as a portion of the official</w:t>
      </w:r>
      <w:r w:rsidRPr="00F9496B">
        <w:rPr>
          <w:color w:val="auto"/>
        </w:rPr>
        <w:sym w:font="Arial" w:char="0027"/>
      </w:r>
      <w:r w:rsidRPr="00F9496B">
        <w:rPr>
          <w:color w:val="auto"/>
        </w:rPr>
        <w:t>s office, for the purpose of early in</w:t>
      </w:r>
      <w:r w:rsidRPr="00F9496B">
        <w:rPr>
          <w:color w:val="auto"/>
        </w:rPr>
        <w:noBreakHyphen/>
        <w:t>person voting in the following circumstances:</w:t>
      </w:r>
    </w:p>
    <w:p w14:paraId="462E492E" w14:textId="77777777" w:rsidR="0020759D" w:rsidRPr="00F9496B" w:rsidRDefault="0020759D" w:rsidP="0020759D">
      <w:pPr>
        <w:pStyle w:val="SectionBody"/>
        <w:rPr>
          <w:color w:val="auto"/>
        </w:rPr>
      </w:pPr>
      <w:r w:rsidRPr="00F9496B">
        <w:rPr>
          <w:color w:val="auto"/>
        </w:rPr>
        <w:t>(i) If the voting area is not accessible to voters with physical disabilities;</w:t>
      </w:r>
    </w:p>
    <w:p w14:paraId="78BA4439" w14:textId="77777777" w:rsidR="0020759D" w:rsidRPr="00F9496B" w:rsidRDefault="0020759D" w:rsidP="0020759D">
      <w:pPr>
        <w:pStyle w:val="SectionBody"/>
        <w:rPr>
          <w:color w:val="auto"/>
        </w:rPr>
      </w:pPr>
      <w:r w:rsidRPr="00F9496B">
        <w:rPr>
          <w:color w:val="auto"/>
        </w:rPr>
        <w:t>(ii) If the voting area is not within clear view of the public entrance of the office of the official designated to supervise and conduct early in</w:t>
      </w:r>
      <w:r w:rsidRPr="00F9496B">
        <w:rPr>
          <w:color w:val="auto"/>
        </w:rPr>
        <w:noBreakHyphen/>
        <w:t>person voting; or</w:t>
      </w:r>
    </w:p>
    <w:p w14:paraId="1CD828BC" w14:textId="77777777" w:rsidR="0020759D" w:rsidRPr="00F9496B" w:rsidRDefault="0020759D" w:rsidP="0020759D">
      <w:pPr>
        <w:pStyle w:val="SectionBody"/>
        <w:rPr>
          <w:color w:val="auto"/>
        </w:rPr>
      </w:pPr>
      <w:r w:rsidRPr="00F9496B">
        <w:rPr>
          <w:color w:val="auto"/>
        </w:rPr>
        <w:t>(iii) If there is no suitable area for early in</w:t>
      </w:r>
      <w:r w:rsidRPr="00F9496B">
        <w:rPr>
          <w:color w:val="auto"/>
        </w:rPr>
        <w:noBreakHyphen/>
        <w:t>person voting within the office.</w:t>
      </w:r>
    </w:p>
    <w:p w14:paraId="2B9F68AC" w14:textId="77777777" w:rsidR="0020759D" w:rsidRPr="00F9496B" w:rsidRDefault="0020759D" w:rsidP="0020759D">
      <w:pPr>
        <w:pStyle w:val="SectionBody"/>
        <w:rPr>
          <w:color w:val="auto"/>
        </w:rPr>
      </w:pPr>
      <w:r w:rsidRPr="00F9496B">
        <w:rPr>
          <w:color w:val="auto"/>
        </w:rPr>
        <w:t>(B) Any designated area is subject to the same requirements as the primary location for early in-person voting.</w:t>
      </w:r>
    </w:p>
    <w:p w14:paraId="1D7F670D" w14:textId="77777777" w:rsidR="0020759D" w:rsidRPr="00F9496B" w:rsidRDefault="0020759D" w:rsidP="0020759D">
      <w:pPr>
        <w:pStyle w:val="SectionBody"/>
        <w:rPr>
          <w:color w:val="auto"/>
        </w:rPr>
      </w:pPr>
      <w:r w:rsidRPr="00F9496B">
        <w:rPr>
          <w:color w:val="auto"/>
        </w:rPr>
        <w:t>(4) The official designated to supervise and conduct early in</w:t>
      </w:r>
      <w:r w:rsidRPr="00F9496B">
        <w:rPr>
          <w:color w:val="auto"/>
        </w:rPr>
        <w:noBreakHyphen/>
        <w:t>person voting shall have at least two representatives to assist with early in</w:t>
      </w:r>
      <w:r w:rsidRPr="00F9496B">
        <w:rPr>
          <w:color w:val="auto"/>
        </w:rPr>
        <w:noBreakHyphen/>
        <w:t xml:space="preserve">person voting: </w:t>
      </w:r>
      <w:r w:rsidRPr="00F9496B">
        <w:rPr>
          <w:i/>
          <w:iCs/>
          <w:color w:val="auto"/>
        </w:rPr>
        <w:t xml:space="preserve">Provided, </w:t>
      </w:r>
      <w:r w:rsidRPr="00F9496B">
        <w:rPr>
          <w:color w:val="auto"/>
        </w:rPr>
        <w:t>That the two representatives may not be registered with the same political party affiliation or be two persons registered with no political party affiliation. The representatives may be full</w:t>
      </w:r>
      <w:r w:rsidRPr="00F9496B">
        <w:rPr>
          <w:color w:val="auto"/>
        </w:rPr>
        <w:noBreakHyphen/>
        <w:t>time employees, temporary employees hired for the period of early in</w:t>
      </w:r>
      <w:r w:rsidRPr="00F9496B">
        <w:rPr>
          <w:color w:val="auto"/>
        </w:rPr>
        <w:noBreakHyphen/>
        <w:t>person voting in person, or volunteers.</w:t>
      </w:r>
    </w:p>
    <w:p w14:paraId="3BA12C06" w14:textId="77777777" w:rsidR="0020759D" w:rsidRPr="00F9496B" w:rsidRDefault="0020759D" w:rsidP="0020759D">
      <w:pPr>
        <w:pStyle w:val="SectionBody"/>
        <w:rPr>
          <w:color w:val="auto"/>
        </w:rPr>
      </w:pPr>
      <w:r w:rsidRPr="00F9496B">
        <w:rPr>
          <w:color w:val="auto"/>
        </w:rPr>
        <w:t>(5) No person may do any electioneering nor may any person display or distribute in any manner, or authorize the display or distribution of, any literature, posters, or material of any kind which tends to influence the voting for or against any candidate or any public question on the property of the county courthouse, any annex facilities, or within 100 feet of the outside entrance of any other designated early voting locations within the county during the entire period of regular early in</w:t>
      </w:r>
      <w:r w:rsidRPr="00F9496B">
        <w:rPr>
          <w:color w:val="auto"/>
        </w:rPr>
        <w:noBreakHyphen/>
        <w:t>person voting. The official designated to supervise and conduct early in</w:t>
      </w:r>
      <w:r w:rsidRPr="00F9496B">
        <w:rPr>
          <w:color w:val="auto"/>
        </w:rPr>
        <w:noBreakHyphen/>
        <w:t>person voting is authorized to remove the material and to direct the sheriff of the county to enforce the prohibition.</w:t>
      </w:r>
    </w:p>
    <w:p w14:paraId="3122B4E7" w14:textId="77777777" w:rsidR="0020759D" w:rsidRPr="00F9496B" w:rsidRDefault="0020759D" w:rsidP="0020759D">
      <w:pPr>
        <w:pStyle w:val="SectionHeading"/>
        <w:rPr>
          <w:color w:val="auto"/>
        </w:rPr>
      </w:pPr>
      <w:r w:rsidRPr="00F9496B">
        <w:rPr>
          <w:color w:val="auto"/>
        </w:rPr>
        <w:t>§3-3-3a. Voting absent voter's ballot by personal appearance in Saturday elections for religious reasons.</w:t>
      </w:r>
    </w:p>
    <w:p w14:paraId="1B82C9C7"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pgNumType w:start="18"/>
          <w:cols w:space="720"/>
          <w:docGrid w:linePitch="360"/>
        </w:sectPr>
      </w:pPr>
    </w:p>
    <w:p w14:paraId="03839231" w14:textId="77777777" w:rsidR="0020759D" w:rsidRPr="00F9496B" w:rsidRDefault="0020759D" w:rsidP="0020759D">
      <w:pPr>
        <w:pStyle w:val="SectionBody"/>
        <w:rPr>
          <w:color w:val="auto"/>
        </w:rPr>
      </w:pPr>
      <w:r w:rsidRPr="00F9496B">
        <w:rPr>
          <w:color w:val="auto"/>
        </w:rPr>
        <w:lastRenderedPageBreak/>
        <w:t>[Repealed.]</w:t>
      </w:r>
    </w:p>
    <w:p w14:paraId="698C0C6F" w14:textId="77777777" w:rsidR="0020759D" w:rsidRPr="00F9496B" w:rsidRDefault="0020759D" w:rsidP="0020759D">
      <w:pPr>
        <w:pStyle w:val="SectionHeading"/>
        <w:rPr>
          <w:color w:val="auto"/>
        </w:rPr>
      </w:pPr>
      <w:r w:rsidRPr="00F9496B">
        <w:rPr>
          <w:color w:val="auto"/>
        </w:rPr>
        <w:t>§</w:t>
      </w:r>
      <w:bookmarkStart w:id="2" w:name="_Hlk93590305"/>
      <w:r w:rsidRPr="00F9496B">
        <w:rPr>
          <w:color w:val="auto"/>
        </w:rPr>
        <w:t>3-3-5. Voting an absentee ballot by mail or electronically; penalties.</w:t>
      </w:r>
    </w:p>
    <w:p w14:paraId="3CC5E5BA"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0F0ADD86" w14:textId="77777777" w:rsidR="0020759D" w:rsidRPr="00F9496B" w:rsidRDefault="0020759D" w:rsidP="0020759D">
      <w:pPr>
        <w:pStyle w:val="SectionBody"/>
        <w:rPr>
          <w:color w:val="auto"/>
        </w:rPr>
      </w:pPr>
      <w:r w:rsidRPr="00F9496B">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w:t>
      </w:r>
    </w:p>
    <w:p w14:paraId="2EE12610" w14:textId="77777777" w:rsidR="0020759D" w:rsidRPr="00F9496B" w:rsidRDefault="0020759D" w:rsidP="0020759D">
      <w:pPr>
        <w:pStyle w:val="SectionBody"/>
        <w:rPr>
          <w:color w:val="auto"/>
        </w:rPr>
      </w:pPr>
      <w:r w:rsidRPr="00F9496B">
        <w:rPr>
          <w:color w:val="auto"/>
        </w:rPr>
        <w:t>(1) The person assisting the voter and witnessing the mark of the voter shall sign his or her name in the space provided; or</w:t>
      </w:r>
    </w:p>
    <w:p w14:paraId="0E7DF920" w14:textId="77777777" w:rsidR="0020759D" w:rsidRPr="00F9496B" w:rsidRDefault="0020759D" w:rsidP="0020759D">
      <w:pPr>
        <w:pStyle w:val="SectionBody"/>
        <w:rPr>
          <w:color w:val="auto"/>
        </w:rPr>
      </w:pPr>
      <w:r w:rsidRPr="00F9496B">
        <w:rPr>
          <w:color w:val="auto"/>
        </w:rPr>
        <w:t>(2) The person, if eligible to vote by electronic absentee ballot due to physical disability, may complete and verify the application by available electronic means prescribed by the Secretary of State.</w:t>
      </w:r>
    </w:p>
    <w:p w14:paraId="11CAF4C7" w14:textId="77777777" w:rsidR="0020759D" w:rsidRPr="00F9496B" w:rsidRDefault="0020759D" w:rsidP="0020759D">
      <w:pPr>
        <w:pStyle w:val="SectionBody"/>
        <w:rPr>
          <w:color w:val="auto"/>
        </w:rPr>
      </w:pPr>
      <w:r w:rsidRPr="00F9496B">
        <w:rPr>
          <w:color w:val="auto"/>
        </w:rPr>
        <w:t>(b) Completed applications for voting an absentee ballot by mail are to be accepted when received by the official designated to supervise and conduct absentee voting in person, by mail, or electronically within the following times:</w:t>
      </w:r>
    </w:p>
    <w:p w14:paraId="321D39F4" w14:textId="77777777" w:rsidR="0020759D" w:rsidRPr="00F9496B" w:rsidRDefault="0020759D" w:rsidP="0020759D">
      <w:pPr>
        <w:pStyle w:val="SectionBody"/>
        <w:rPr>
          <w:color w:val="auto"/>
        </w:rPr>
      </w:pPr>
      <w:r w:rsidRPr="00F9496B">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an application for the ballots for all elections in the calendar year; and</w:t>
      </w:r>
    </w:p>
    <w:p w14:paraId="2645204E" w14:textId="77777777" w:rsidR="0020759D" w:rsidRPr="00F9496B" w:rsidRDefault="0020759D" w:rsidP="0020759D">
      <w:pPr>
        <w:pStyle w:val="SectionBody"/>
        <w:rPr>
          <w:color w:val="auto"/>
        </w:rPr>
      </w:pPr>
      <w:r w:rsidRPr="00F9496B">
        <w:rPr>
          <w:color w:val="auto"/>
        </w:rPr>
        <w:t>(2) For all other persons eligible to vote an absentee ballot by mail or electronically, not earlier than January 1 of an election year or 84 days preceding the election, whichever is earlier, and not later than the sixth day preceding the election.</w:t>
      </w:r>
    </w:p>
    <w:p w14:paraId="44F521EF" w14:textId="77777777" w:rsidR="0020759D" w:rsidRPr="00F9496B" w:rsidRDefault="0020759D" w:rsidP="0020759D">
      <w:pPr>
        <w:pStyle w:val="SectionBody"/>
        <w:rPr>
          <w:color w:val="auto"/>
        </w:rPr>
      </w:pPr>
      <w:r w:rsidRPr="00F9496B">
        <w:rPr>
          <w:color w:val="auto"/>
        </w:rPr>
        <w:t>(c) Upon acceptance of a completed application, the official designated to supervise and conduct absentee voting shall determine whether the following requirements have been met:</w:t>
      </w:r>
    </w:p>
    <w:p w14:paraId="0B23A040" w14:textId="77777777" w:rsidR="0020759D" w:rsidRPr="00F9496B" w:rsidRDefault="0020759D" w:rsidP="0020759D">
      <w:pPr>
        <w:pStyle w:val="SectionBody"/>
        <w:rPr>
          <w:color w:val="auto"/>
        </w:rPr>
      </w:pPr>
      <w:r w:rsidRPr="00F9496B">
        <w:rPr>
          <w:color w:val="auto"/>
        </w:rPr>
        <w:t>(1) The application has been completed as required by law;</w:t>
      </w:r>
    </w:p>
    <w:p w14:paraId="70C7633B" w14:textId="77777777" w:rsidR="0020759D" w:rsidRPr="00F9496B" w:rsidRDefault="0020759D" w:rsidP="0020759D">
      <w:pPr>
        <w:pStyle w:val="SectionBody"/>
        <w:rPr>
          <w:color w:val="auto"/>
        </w:rPr>
      </w:pPr>
      <w:r w:rsidRPr="00F9496B">
        <w:rPr>
          <w:color w:val="auto"/>
        </w:rPr>
        <w:lastRenderedPageBreak/>
        <w:t>(2) The applicant is duly registered to vote in the precinct of his or her residence and, in a primary election, is qualified to vote the ballot of the political party requested;</w:t>
      </w:r>
    </w:p>
    <w:p w14:paraId="2C36C02D" w14:textId="77777777" w:rsidR="0020759D" w:rsidRPr="00F9496B" w:rsidRDefault="0020759D" w:rsidP="0020759D">
      <w:pPr>
        <w:pStyle w:val="SectionBody"/>
        <w:rPr>
          <w:color w:val="auto"/>
        </w:rPr>
      </w:pPr>
      <w:r w:rsidRPr="00F9496B">
        <w:rPr>
          <w:color w:val="auto"/>
        </w:rPr>
        <w:t>(3) The applicant is authorized for the reasons given in the application to vote an absentee ballot by mail or electronically;</w:t>
      </w:r>
    </w:p>
    <w:p w14:paraId="4B774DFF" w14:textId="77777777" w:rsidR="0020759D" w:rsidRPr="00F9496B" w:rsidRDefault="0020759D" w:rsidP="0020759D">
      <w:pPr>
        <w:pStyle w:val="SectionBody"/>
        <w:rPr>
          <w:color w:val="auto"/>
        </w:rPr>
      </w:pPr>
      <w:r w:rsidRPr="00F9496B">
        <w:rPr>
          <w:color w:val="auto"/>
        </w:rPr>
        <w:t>(4) The address to which a ballot is to be mailed is an address outside the county if the voter is applying to vote by mail under the provisions of §3-3-1(b)(2)(A), §3-3-1(b)(2)(B), §3-3-1(b)(3), or §3-3-1(b)(4) of this code;</w:t>
      </w:r>
    </w:p>
    <w:p w14:paraId="3AF80CB3" w14:textId="77777777" w:rsidR="0020759D" w:rsidRPr="00F9496B" w:rsidRDefault="0020759D" w:rsidP="0020759D">
      <w:pPr>
        <w:pStyle w:val="SectionBody"/>
        <w:rPr>
          <w:color w:val="auto"/>
        </w:rPr>
      </w:pPr>
      <w:r w:rsidRPr="00F9496B">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590BF96E" w14:textId="77777777" w:rsidR="0020759D" w:rsidRPr="00F9496B" w:rsidRDefault="0020759D" w:rsidP="0020759D">
      <w:pPr>
        <w:pStyle w:val="SectionBody"/>
        <w:rPr>
          <w:color w:val="auto"/>
        </w:rPr>
      </w:pPr>
      <w:r w:rsidRPr="00F9496B">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3B6CD8F6" w14:textId="77777777" w:rsidR="0020759D" w:rsidRPr="00F9496B" w:rsidRDefault="0020759D" w:rsidP="0020759D">
      <w:pPr>
        <w:pStyle w:val="SectionBody"/>
        <w:rPr>
          <w:color w:val="auto"/>
        </w:rPr>
      </w:pPr>
      <w:r w:rsidRPr="00F9496B">
        <w:rPr>
          <w:color w:val="auto"/>
        </w:rPr>
        <w:t>(d)(1)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59CC33B3" w14:textId="77777777" w:rsidR="0020759D" w:rsidRPr="00F9496B" w:rsidRDefault="0020759D" w:rsidP="0020759D">
      <w:pPr>
        <w:pStyle w:val="SectionBody"/>
        <w:rPr>
          <w:color w:val="auto"/>
        </w:rPr>
      </w:pPr>
      <w:r w:rsidRPr="00F9496B">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the official designated to supervise absentee voting shall cause the absentee ballot to be transmitted electronically in the manner required for the electronic ballot marking tool or other electronic means.</w:t>
      </w:r>
    </w:p>
    <w:p w14:paraId="09E84E2B" w14:textId="77777777" w:rsidR="0020759D" w:rsidRPr="00F9496B" w:rsidRDefault="0020759D" w:rsidP="0020759D">
      <w:pPr>
        <w:pStyle w:val="SectionBody"/>
        <w:rPr>
          <w:color w:val="auto"/>
        </w:rPr>
      </w:pPr>
      <w:r w:rsidRPr="00F9496B">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00B8FEE" w14:textId="77777777" w:rsidR="0020759D" w:rsidRPr="00F9496B" w:rsidRDefault="0020759D" w:rsidP="0020759D">
      <w:pPr>
        <w:pStyle w:val="SectionBody"/>
        <w:rPr>
          <w:color w:val="auto"/>
        </w:rPr>
      </w:pPr>
      <w:r w:rsidRPr="00F9496B">
        <w:rPr>
          <w:color w:val="auto"/>
        </w:rPr>
        <w:t>(A) One of each type of official absentee ballot the voter is eligible to vote, prepared according to law;</w:t>
      </w:r>
    </w:p>
    <w:p w14:paraId="469D5BCD" w14:textId="5DAF0F3D" w:rsidR="0020759D" w:rsidRPr="00F9496B" w:rsidRDefault="0020759D" w:rsidP="0020759D">
      <w:pPr>
        <w:pStyle w:val="SectionBody"/>
        <w:rPr>
          <w:color w:val="auto"/>
        </w:rPr>
      </w:pPr>
      <w:r w:rsidRPr="00F9496B">
        <w:rPr>
          <w:color w:val="auto"/>
        </w:rPr>
        <w:t xml:space="preserve">(B) For persons voting absentee ballot by mail, one envelope, unsealed, which may have no marks except the designation </w:t>
      </w:r>
      <w:r w:rsidR="00632D97" w:rsidRPr="00F9496B">
        <w:rPr>
          <w:color w:val="auto"/>
        </w:rPr>
        <w:t>"</w:t>
      </w:r>
      <w:r w:rsidRPr="00F9496B">
        <w:rPr>
          <w:color w:val="auto"/>
        </w:rPr>
        <w:t xml:space="preserve">Absent Voter’s Ballot </w:t>
      </w:r>
      <w:r w:rsidRPr="00F9496B">
        <w:rPr>
          <w:color w:val="auto"/>
          <w:u w:val="single"/>
        </w:rPr>
        <w:t>Secrecy</w:t>
      </w:r>
      <w:r w:rsidRPr="00F9496B">
        <w:rPr>
          <w:color w:val="auto"/>
        </w:rPr>
        <w:t xml:space="preserve"> Envelope </w:t>
      </w:r>
      <w:r w:rsidRPr="00F9496B">
        <w:rPr>
          <w:strike/>
          <w:color w:val="auto"/>
        </w:rPr>
        <w:t>No. 1</w:t>
      </w:r>
      <w:r w:rsidR="00632D97" w:rsidRPr="00F9496B">
        <w:rPr>
          <w:color w:val="auto"/>
        </w:rPr>
        <w:t>"</w:t>
      </w:r>
      <w:r w:rsidRPr="00F9496B">
        <w:rPr>
          <w:color w:val="auto"/>
        </w:rPr>
        <w:t xml:space="preserve"> and printed instructions to the voter;</w:t>
      </w:r>
    </w:p>
    <w:p w14:paraId="1DD7A61C" w14:textId="6C06A2EC" w:rsidR="0020759D" w:rsidRPr="00F9496B" w:rsidRDefault="0020759D" w:rsidP="0020759D">
      <w:pPr>
        <w:pStyle w:val="SectionBody"/>
        <w:rPr>
          <w:color w:val="auto"/>
        </w:rPr>
      </w:pPr>
      <w:r w:rsidRPr="00F9496B">
        <w:rPr>
          <w:color w:val="auto"/>
        </w:rPr>
        <w:t xml:space="preserve">(C) For persons voting absentee ballot by mail, one postage paid envelope, unsealed, designated </w:t>
      </w:r>
      <w:r w:rsidR="00632D97" w:rsidRPr="00F9496B">
        <w:rPr>
          <w:color w:val="auto"/>
        </w:rPr>
        <w:t>"</w:t>
      </w:r>
      <w:r w:rsidRPr="00F9496B">
        <w:rPr>
          <w:color w:val="auto"/>
        </w:rPr>
        <w:t xml:space="preserve">Absent Voter’s Ballot </w:t>
      </w:r>
      <w:r w:rsidRPr="00F9496B">
        <w:rPr>
          <w:color w:val="auto"/>
          <w:u w:val="single"/>
        </w:rPr>
        <w:t>Return</w:t>
      </w:r>
      <w:r w:rsidRPr="00F9496B">
        <w:rPr>
          <w:color w:val="auto"/>
        </w:rPr>
        <w:t xml:space="preserve"> Envelope </w:t>
      </w:r>
      <w:r w:rsidRPr="00F9496B">
        <w:rPr>
          <w:strike/>
          <w:color w:val="auto"/>
        </w:rPr>
        <w:t>No. 2</w:t>
      </w:r>
      <w:r w:rsidR="00632D97" w:rsidRPr="00F9496B">
        <w:rPr>
          <w:color w:val="auto"/>
        </w:rPr>
        <w:t>"</w:t>
      </w:r>
      <w:r w:rsidRPr="00F9496B">
        <w:rPr>
          <w:color w:val="auto"/>
        </w:rPr>
        <w:t>;</w:t>
      </w:r>
    </w:p>
    <w:p w14:paraId="750C4374" w14:textId="77777777" w:rsidR="0020759D" w:rsidRPr="00F9496B" w:rsidRDefault="0020759D" w:rsidP="0020759D">
      <w:pPr>
        <w:pStyle w:val="SectionBody"/>
        <w:rPr>
          <w:color w:val="auto"/>
        </w:rPr>
      </w:pPr>
      <w:r w:rsidRPr="00F9496B">
        <w:rPr>
          <w:color w:val="auto"/>
        </w:rPr>
        <w:t>(D) Instructions for voting absentee by mail or electronically;</w:t>
      </w:r>
    </w:p>
    <w:p w14:paraId="7284BDB0" w14:textId="77777777" w:rsidR="0020759D" w:rsidRPr="00F9496B" w:rsidRDefault="0020759D" w:rsidP="0020759D">
      <w:pPr>
        <w:pStyle w:val="SectionBody"/>
        <w:rPr>
          <w:color w:val="auto"/>
        </w:rPr>
      </w:pPr>
      <w:r w:rsidRPr="00F9496B">
        <w:rPr>
          <w:color w:val="auto"/>
        </w:rPr>
        <w:t xml:space="preserve">(E) For electronic systems </w:t>
      </w:r>
      <w:r w:rsidRPr="00F9496B">
        <w:rPr>
          <w:strike/>
          <w:color w:val="auto"/>
        </w:rPr>
        <w:t>or</w:t>
      </w:r>
      <w:r w:rsidRPr="00F9496B">
        <w:rPr>
          <w:color w:val="auto"/>
        </w:rPr>
        <w:t xml:space="preserve"> </w:t>
      </w:r>
      <w:r w:rsidRPr="00F9496B">
        <w:rPr>
          <w:color w:val="auto"/>
          <w:u w:val="single"/>
        </w:rPr>
        <w:t>of</w:t>
      </w:r>
      <w:r w:rsidRPr="00F9496B">
        <w:rPr>
          <w:color w:val="auto"/>
        </w:rPr>
        <w:t xml:space="preserve"> transmission, an electronic means by which eligible voters with physical disabilities may mark the absentee ballot without assistance, as prescribed by the Secretary of State; and</w:t>
      </w:r>
    </w:p>
    <w:p w14:paraId="696DEF36" w14:textId="77777777" w:rsidR="0020759D" w:rsidRPr="00F9496B" w:rsidRDefault="0020759D" w:rsidP="0020759D">
      <w:pPr>
        <w:pStyle w:val="SectionBody"/>
        <w:rPr>
          <w:color w:val="auto"/>
        </w:rPr>
      </w:pPr>
      <w:r w:rsidRPr="00F9496B">
        <w:rPr>
          <w:color w:val="auto"/>
        </w:rPr>
        <w:t xml:space="preserve">(F) Notice that a list of write-in candidates is available upon request. </w:t>
      </w:r>
    </w:p>
    <w:p w14:paraId="397EE893" w14:textId="77777777" w:rsidR="0020759D" w:rsidRPr="00F9496B" w:rsidRDefault="0020759D" w:rsidP="0020759D">
      <w:pPr>
        <w:pStyle w:val="SectionBody"/>
        <w:rPr>
          <w:color w:val="auto"/>
        </w:rPr>
      </w:pPr>
      <w:r w:rsidRPr="00F9496B">
        <w:rPr>
          <w:color w:val="auto"/>
        </w:rPr>
        <w:t xml:space="preserve">(2) If the voter is an absent uniformed services voter or overseas voter, as defined by 42 U.S.C. §1973, </w:t>
      </w:r>
      <w:r w:rsidRPr="00F9496B">
        <w:rPr>
          <w:i/>
          <w:color w:val="auto"/>
        </w:rPr>
        <w:t>et seq.</w:t>
      </w:r>
      <w:r w:rsidRPr="00F9496B">
        <w:rPr>
          <w:color w:val="auto"/>
        </w:rPr>
        <w:t>, the Uniformed and Overseas Citizens Absentee Voting Act of 1986,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54AD0FD7" w14:textId="77777777" w:rsidR="0020759D" w:rsidRPr="00F9496B" w:rsidRDefault="0020759D" w:rsidP="0020759D">
      <w:pPr>
        <w:pStyle w:val="SectionBody"/>
        <w:rPr>
          <w:color w:val="auto"/>
        </w:rPr>
      </w:pPr>
      <w:r w:rsidRPr="00F9496B">
        <w:rPr>
          <w:color w:val="auto"/>
        </w:rPr>
        <w:t>(A) A waiver of privacy form, to be promulgated by the Secretary of State;</w:t>
      </w:r>
    </w:p>
    <w:p w14:paraId="0E458D0A" w14:textId="77777777" w:rsidR="0020759D" w:rsidRPr="00F9496B" w:rsidRDefault="0020759D" w:rsidP="0020759D">
      <w:pPr>
        <w:pStyle w:val="SectionBody"/>
        <w:rPr>
          <w:color w:val="auto"/>
        </w:rPr>
      </w:pPr>
      <w:r w:rsidRPr="00F9496B">
        <w:rPr>
          <w:color w:val="auto"/>
        </w:rPr>
        <w:t>(B) Instructions for voting absentee by mail or electronically;</w:t>
      </w:r>
    </w:p>
    <w:p w14:paraId="1D407B9F" w14:textId="77777777" w:rsidR="0020759D" w:rsidRPr="00F9496B" w:rsidRDefault="0020759D" w:rsidP="0020759D">
      <w:pPr>
        <w:pStyle w:val="SectionBody"/>
        <w:rPr>
          <w:color w:val="auto"/>
        </w:rPr>
      </w:pPr>
      <w:r w:rsidRPr="00F9496B">
        <w:rPr>
          <w:color w:val="auto"/>
        </w:rPr>
        <w:lastRenderedPageBreak/>
        <w:t>(C) Notice that a list of write-in candidates is available upon request; and</w:t>
      </w:r>
    </w:p>
    <w:p w14:paraId="4DD34513" w14:textId="77777777" w:rsidR="0020759D" w:rsidRPr="00F9496B" w:rsidRDefault="0020759D" w:rsidP="0020759D">
      <w:pPr>
        <w:pStyle w:val="SectionBody"/>
        <w:rPr>
          <w:color w:val="auto"/>
        </w:rPr>
      </w:pPr>
      <w:r w:rsidRPr="00F9496B">
        <w:rPr>
          <w:color w:val="auto"/>
        </w:rPr>
        <w:t>(D) A statement of the voter affirming the voter’s current name and address and whether or not he or she received assistance in voting.</w:t>
      </w:r>
    </w:p>
    <w:p w14:paraId="3D0DBA3A" w14:textId="77777777" w:rsidR="0020759D" w:rsidRPr="00F9496B" w:rsidRDefault="0020759D" w:rsidP="0020759D">
      <w:pPr>
        <w:pStyle w:val="SectionBody"/>
        <w:rPr>
          <w:color w:val="auto"/>
        </w:rPr>
      </w:pPr>
      <w:r w:rsidRPr="00F9496B">
        <w:rPr>
          <w:color w:val="auto"/>
        </w:rPr>
        <w:t xml:space="preserve">(f) The voter shall mark the ballot alone: </w:t>
      </w:r>
      <w:r w:rsidRPr="00F9496B">
        <w:rPr>
          <w:i/>
          <w:iCs/>
          <w:color w:val="auto"/>
        </w:rPr>
        <w:t>Provided</w:t>
      </w:r>
      <w:r w:rsidRPr="00F9496B">
        <w:rPr>
          <w:color w:val="auto"/>
        </w:rPr>
        <w:t>, That the voter may have assistance in voting according to the provisions of §3-3-6 of this code.</w:t>
      </w:r>
    </w:p>
    <w:p w14:paraId="52AE121E" w14:textId="77777777" w:rsidR="0020759D" w:rsidRPr="00F9496B" w:rsidRDefault="0020759D" w:rsidP="0020759D">
      <w:pPr>
        <w:pStyle w:val="SectionBody"/>
        <w:rPr>
          <w:color w:val="auto"/>
        </w:rPr>
      </w:pPr>
      <w:r w:rsidRPr="00F9496B">
        <w:rPr>
          <w:color w:val="auto"/>
        </w:rPr>
        <w:t>(1) After the voter has voted the ballot or ballots to be returned by mail, the voter shall:</w:t>
      </w:r>
    </w:p>
    <w:p w14:paraId="7AF9FAF0" w14:textId="77777777" w:rsidR="0020759D" w:rsidRPr="00F9496B" w:rsidRDefault="0020759D" w:rsidP="0020759D">
      <w:pPr>
        <w:pStyle w:val="SectionBody"/>
        <w:rPr>
          <w:color w:val="auto"/>
        </w:rPr>
      </w:pPr>
      <w:r w:rsidRPr="00F9496B">
        <w:rPr>
          <w:color w:val="auto"/>
        </w:rPr>
        <w:t xml:space="preserve">(A) Place the ballot or ballots in </w:t>
      </w:r>
      <w:r w:rsidRPr="00F9496B">
        <w:rPr>
          <w:color w:val="auto"/>
          <w:u w:val="single"/>
        </w:rPr>
        <w:t>the secrecy</w:t>
      </w:r>
      <w:r w:rsidRPr="00F9496B">
        <w:rPr>
          <w:color w:val="auto"/>
        </w:rPr>
        <w:t xml:space="preserve"> envelope </w:t>
      </w:r>
      <w:r w:rsidRPr="00F9496B">
        <w:rPr>
          <w:strike/>
          <w:color w:val="auto"/>
        </w:rPr>
        <w:t>no. 1</w:t>
      </w:r>
      <w:r w:rsidRPr="00F9496B">
        <w:rPr>
          <w:color w:val="auto"/>
        </w:rPr>
        <w:t xml:space="preserve"> and seal that envelope;</w:t>
      </w:r>
    </w:p>
    <w:p w14:paraId="631CB48F" w14:textId="77777777" w:rsidR="0020759D" w:rsidRPr="00F9496B" w:rsidRDefault="0020759D" w:rsidP="0020759D">
      <w:pPr>
        <w:pStyle w:val="SectionBody"/>
        <w:rPr>
          <w:color w:val="auto"/>
        </w:rPr>
      </w:pPr>
      <w:r w:rsidRPr="00F9496B">
        <w:rPr>
          <w:color w:val="auto"/>
        </w:rPr>
        <w:t xml:space="preserve">(B) Place the sealed </w:t>
      </w:r>
      <w:r w:rsidRPr="00F9496B">
        <w:rPr>
          <w:color w:val="auto"/>
          <w:u w:val="single"/>
        </w:rPr>
        <w:t>ballot secrecy</w:t>
      </w:r>
      <w:r w:rsidRPr="00F9496B">
        <w:rPr>
          <w:color w:val="auto"/>
        </w:rPr>
        <w:t xml:space="preserve"> envelope </w:t>
      </w:r>
      <w:r w:rsidRPr="00F9496B">
        <w:rPr>
          <w:strike/>
          <w:color w:val="auto"/>
        </w:rPr>
        <w:t>no. 1</w:t>
      </w:r>
      <w:r w:rsidRPr="00F9496B">
        <w:rPr>
          <w:color w:val="auto"/>
        </w:rPr>
        <w:t xml:space="preserve"> in </w:t>
      </w:r>
      <w:r w:rsidRPr="00F9496B">
        <w:rPr>
          <w:color w:val="auto"/>
          <w:u w:val="single"/>
        </w:rPr>
        <w:t>the ballot return</w:t>
      </w:r>
      <w:r w:rsidRPr="00F9496B">
        <w:rPr>
          <w:color w:val="auto"/>
        </w:rPr>
        <w:t xml:space="preserve"> envelope </w:t>
      </w:r>
      <w:r w:rsidRPr="00F9496B">
        <w:rPr>
          <w:strike/>
          <w:color w:val="auto"/>
        </w:rPr>
        <w:t>no. 2</w:t>
      </w:r>
      <w:r w:rsidRPr="00F9496B">
        <w:rPr>
          <w:color w:val="auto"/>
        </w:rPr>
        <w:t xml:space="preserve"> and seal that envelope;</w:t>
      </w:r>
    </w:p>
    <w:p w14:paraId="5F47B707" w14:textId="77777777" w:rsidR="0020759D" w:rsidRPr="00F9496B" w:rsidRDefault="0020759D" w:rsidP="0020759D">
      <w:pPr>
        <w:pStyle w:val="SectionBody"/>
        <w:rPr>
          <w:color w:val="auto"/>
        </w:rPr>
      </w:pPr>
      <w:r w:rsidRPr="00F9496B">
        <w:rPr>
          <w:color w:val="auto"/>
        </w:rPr>
        <w:t xml:space="preserve">(C) Complete and sign the forms on </w:t>
      </w:r>
      <w:r w:rsidRPr="00F9496B">
        <w:rPr>
          <w:color w:val="auto"/>
          <w:u w:val="single"/>
        </w:rPr>
        <w:t>the exterior of the ballot return</w:t>
      </w:r>
      <w:r w:rsidRPr="00F9496B">
        <w:rPr>
          <w:color w:val="auto"/>
        </w:rPr>
        <w:t xml:space="preserve"> envelope </w:t>
      </w:r>
      <w:r w:rsidRPr="00F9496B">
        <w:rPr>
          <w:strike/>
          <w:color w:val="auto"/>
        </w:rPr>
        <w:t>no. 2</w:t>
      </w:r>
      <w:r w:rsidRPr="00F9496B">
        <w:rPr>
          <w:color w:val="auto"/>
        </w:rPr>
        <w:t>; and</w:t>
      </w:r>
    </w:p>
    <w:p w14:paraId="5D4562A8" w14:textId="77777777" w:rsidR="0020759D" w:rsidRPr="00F9496B" w:rsidRDefault="0020759D" w:rsidP="0020759D">
      <w:pPr>
        <w:pStyle w:val="SectionBody"/>
        <w:rPr>
          <w:color w:val="auto"/>
        </w:rPr>
      </w:pPr>
      <w:r w:rsidRPr="00F9496B">
        <w:rPr>
          <w:color w:val="auto"/>
        </w:rPr>
        <w:t>(D) Return that envelope to the official designated to supervise and conduct absentee voting.</w:t>
      </w:r>
    </w:p>
    <w:p w14:paraId="49E69C13" w14:textId="77777777" w:rsidR="0020759D" w:rsidRPr="00F9496B" w:rsidRDefault="0020759D" w:rsidP="0020759D">
      <w:pPr>
        <w:pStyle w:val="SectionBody"/>
        <w:rPr>
          <w:color w:val="auto"/>
        </w:rPr>
      </w:pPr>
      <w:r w:rsidRPr="00F9496B">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2EFE64F6" w14:textId="77777777" w:rsidR="0020759D" w:rsidRPr="00F9496B" w:rsidRDefault="0020759D" w:rsidP="0020759D">
      <w:pPr>
        <w:pStyle w:val="SectionBody"/>
        <w:rPr>
          <w:color w:val="auto"/>
        </w:rPr>
      </w:pPr>
      <w:r w:rsidRPr="00F9496B">
        <w:rPr>
          <w:color w:val="auto"/>
        </w:rPr>
        <w:t xml:space="preserve">(g) Except as provided in subsection (h) of this section, </w:t>
      </w:r>
      <w:r w:rsidRPr="00F9496B">
        <w:rPr>
          <w:strike/>
          <w:color w:val="auto"/>
        </w:rPr>
        <w:t>absentee</w:t>
      </w:r>
      <w:r w:rsidRPr="00F9496B">
        <w:rPr>
          <w:color w:val="auto"/>
        </w:rPr>
        <w:t xml:space="preserve"> ballots returned by United States mail or other express shipping service are to be accepted if:</w:t>
      </w:r>
    </w:p>
    <w:p w14:paraId="707405F5" w14:textId="77777777" w:rsidR="0020759D" w:rsidRPr="00F9496B" w:rsidRDefault="0020759D" w:rsidP="0020759D">
      <w:pPr>
        <w:pStyle w:val="SectionBody"/>
        <w:rPr>
          <w:color w:val="auto"/>
        </w:rPr>
      </w:pPr>
      <w:r w:rsidRPr="00F9496B">
        <w:rPr>
          <w:color w:val="auto"/>
        </w:rPr>
        <w:t xml:space="preserve">(1) The ballot is received by the official designated to supervise and conduct absentee voting no later than the day after the </w:t>
      </w:r>
      <w:r w:rsidRPr="00F9496B">
        <w:rPr>
          <w:strike/>
          <w:color w:val="auto"/>
        </w:rPr>
        <w:t>election</w:t>
      </w:r>
      <w:r w:rsidRPr="00F9496B">
        <w:rPr>
          <w:color w:val="auto"/>
        </w:rPr>
        <w:t xml:space="preserve"> </w:t>
      </w:r>
      <w:r w:rsidRPr="00F9496B">
        <w:rPr>
          <w:color w:val="auto"/>
          <w:u w:val="single"/>
        </w:rPr>
        <w:t>the close of the polls on election day</w:t>
      </w:r>
      <w:r w:rsidRPr="00F9496B">
        <w:rPr>
          <w:color w:val="auto"/>
        </w:rPr>
        <w:t>; or</w:t>
      </w:r>
    </w:p>
    <w:p w14:paraId="2E158AFB" w14:textId="77777777" w:rsidR="0020759D" w:rsidRPr="00F9496B" w:rsidRDefault="0020759D" w:rsidP="0020759D">
      <w:pPr>
        <w:pStyle w:val="SectionBody"/>
        <w:rPr>
          <w:color w:val="auto"/>
        </w:rPr>
      </w:pPr>
      <w:r w:rsidRPr="00F9496B">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0B818625" w14:textId="77777777" w:rsidR="0020759D" w:rsidRPr="00F9496B" w:rsidRDefault="0020759D" w:rsidP="0020759D">
      <w:pPr>
        <w:pStyle w:val="SectionBody"/>
        <w:rPr>
          <w:color w:val="auto"/>
        </w:rPr>
      </w:pPr>
      <w:r w:rsidRPr="00F9496B">
        <w:rPr>
          <w:color w:val="auto"/>
        </w:rPr>
        <w:t xml:space="preserve">(h) Absentee ballots received through the United States mail from persons eligible to vote an absentee ballot under the provisions of §3-3-1(b)(3) of this code, relating to uniform services </w:t>
      </w:r>
      <w:r w:rsidRPr="00F9496B">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0303ED72" w14:textId="77777777" w:rsidR="0020759D" w:rsidRPr="00F9496B" w:rsidRDefault="0020759D" w:rsidP="0020759D">
      <w:pPr>
        <w:pStyle w:val="SectionBody"/>
        <w:rPr>
          <w:color w:val="auto"/>
        </w:rPr>
      </w:pPr>
      <w:r w:rsidRPr="00F9496B">
        <w:rPr>
          <w:color w:val="auto"/>
        </w:rPr>
        <w:t xml:space="preserve">(i) Voted ballots submitted electronically are to be accepted if the ballot is received by the official designated to supervise and conduct absentee voting no later than the close of polls on election day: </w:t>
      </w:r>
      <w:r w:rsidRPr="00F9496B">
        <w:rPr>
          <w:i/>
          <w:iCs/>
          <w:color w:val="auto"/>
        </w:rPr>
        <w:t>Provided</w:t>
      </w:r>
      <w:r w:rsidRPr="00F9496B">
        <w:rPr>
          <w:color w:val="auto"/>
        </w:rPr>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the county clerk shall designate two individuals of opposite political parties to process the received ballots in the manner required by the particular electronic ballot marking tool or other electronic means of returning the electronic absentee ballot.</w:t>
      </w:r>
    </w:p>
    <w:p w14:paraId="48B8E423" w14:textId="77777777" w:rsidR="0020759D" w:rsidRPr="00F9496B" w:rsidRDefault="0020759D" w:rsidP="0020759D">
      <w:pPr>
        <w:pStyle w:val="SectionBody"/>
        <w:rPr>
          <w:color w:val="auto"/>
        </w:rPr>
      </w:pPr>
      <w:r w:rsidRPr="00F9496B">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814F59F" w14:textId="77777777" w:rsidR="0020759D" w:rsidRPr="00F9496B" w:rsidRDefault="0020759D" w:rsidP="0020759D">
      <w:pPr>
        <w:pStyle w:val="SectionBody"/>
        <w:rPr>
          <w:color w:val="auto"/>
        </w:rPr>
      </w:pPr>
      <w:r w:rsidRPr="00F9496B">
        <w:rPr>
          <w:color w:val="auto"/>
        </w:rPr>
        <w:t xml:space="preserve">(k) Absentee ballots which are hand delivered are to be accepted if they are </w:t>
      </w:r>
      <w:r w:rsidRPr="00F9496B">
        <w:rPr>
          <w:color w:val="auto"/>
          <w:u w:val="single"/>
        </w:rPr>
        <w:t>deposited at an authorized drop-off location no later than the close of the polls on election day or</w:t>
      </w:r>
      <w:r w:rsidRPr="00F9496B">
        <w:rPr>
          <w:color w:val="auto"/>
        </w:rPr>
        <w:t xml:space="preserve"> received by the official designated to supervise and conduct absentee voting no later than the day preceding the election: </w:t>
      </w:r>
      <w:r w:rsidRPr="00F9496B">
        <w:rPr>
          <w:i/>
          <w:iCs/>
          <w:color w:val="auto"/>
        </w:rPr>
        <w:t>Provided</w:t>
      </w:r>
      <w:r w:rsidRPr="00F9496B">
        <w:rPr>
          <w:color w:val="auto"/>
        </w:rPr>
        <w:t xml:space="preserve">, That no person may hand deliver more than </w:t>
      </w:r>
      <w:r w:rsidRPr="00F9496B">
        <w:rPr>
          <w:strike/>
          <w:color w:val="auto"/>
        </w:rPr>
        <w:t>two</w:t>
      </w:r>
      <w:r w:rsidRPr="00F9496B">
        <w:rPr>
          <w:color w:val="auto"/>
        </w:rPr>
        <w:t xml:space="preserve"> </w:t>
      </w:r>
      <w:r w:rsidRPr="00F9496B">
        <w:rPr>
          <w:color w:val="auto"/>
          <w:u w:val="single"/>
        </w:rPr>
        <w:t>10</w:t>
      </w:r>
      <w:r w:rsidRPr="00F9496B">
        <w:rPr>
          <w:color w:val="auto"/>
        </w:rPr>
        <w:t xml:space="preserve"> absentee ballots in any election. </w:t>
      </w:r>
      <w:r w:rsidRPr="00F9496B">
        <w:rPr>
          <w:strike/>
          <w:color w:val="auto"/>
        </w:rPr>
        <w:t>and any person hand delivering an absentee ballot is required to certify that he or she has not examined or altered the ballot</w:t>
      </w:r>
      <w:r w:rsidRPr="00F9496B">
        <w:rPr>
          <w:color w:val="auto"/>
        </w:rPr>
        <w:t xml:space="preserve">. Any person who makes a false certification violates the provisions of §3-9-1 </w:t>
      </w:r>
      <w:r w:rsidRPr="00F9496B">
        <w:rPr>
          <w:i/>
          <w:iCs/>
          <w:color w:val="auto"/>
        </w:rPr>
        <w:t>et seq</w:t>
      </w:r>
      <w:r w:rsidRPr="00F9496B">
        <w:rPr>
          <w:color w:val="auto"/>
        </w:rPr>
        <w:t>. of this code and is subject to those provisions.</w:t>
      </w:r>
    </w:p>
    <w:p w14:paraId="571FBC9C" w14:textId="77777777" w:rsidR="0020759D" w:rsidRPr="00F9496B" w:rsidRDefault="0020759D" w:rsidP="0020759D">
      <w:pPr>
        <w:pStyle w:val="SectionBody"/>
        <w:rPr>
          <w:color w:val="auto"/>
        </w:rPr>
      </w:pPr>
      <w:r w:rsidRPr="00F9496B">
        <w:rPr>
          <w:color w:val="auto"/>
        </w:rPr>
        <w:t>(l) Upon receipt of the sealed envelope, the official designated to supervise and conduct absentee voting shall:</w:t>
      </w:r>
    </w:p>
    <w:p w14:paraId="7793A394" w14:textId="77777777" w:rsidR="0020759D" w:rsidRPr="00F9496B" w:rsidRDefault="0020759D" w:rsidP="0020759D">
      <w:pPr>
        <w:pStyle w:val="SectionBody"/>
        <w:rPr>
          <w:color w:val="auto"/>
        </w:rPr>
      </w:pPr>
      <w:r w:rsidRPr="00F9496B">
        <w:rPr>
          <w:color w:val="auto"/>
        </w:rPr>
        <w:t>(1) Enter onto the envelope any other required information;</w:t>
      </w:r>
    </w:p>
    <w:p w14:paraId="75F76F15" w14:textId="77777777" w:rsidR="0020759D" w:rsidRPr="00F9496B" w:rsidRDefault="0020759D" w:rsidP="0020759D">
      <w:pPr>
        <w:pStyle w:val="SectionBody"/>
        <w:rPr>
          <w:color w:val="auto"/>
        </w:rPr>
      </w:pPr>
      <w:r w:rsidRPr="00F9496B">
        <w:rPr>
          <w:color w:val="auto"/>
        </w:rPr>
        <w:lastRenderedPageBreak/>
        <w:t>(2) Enter the challenge, if any, to the ballot;</w:t>
      </w:r>
    </w:p>
    <w:p w14:paraId="306D5E75" w14:textId="77777777" w:rsidR="0020759D" w:rsidRPr="00F9496B" w:rsidRDefault="0020759D" w:rsidP="0020759D">
      <w:pPr>
        <w:pStyle w:val="SectionBody"/>
        <w:rPr>
          <w:color w:val="auto"/>
        </w:rPr>
      </w:pPr>
      <w:r w:rsidRPr="00F9496B">
        <w:rPr>
          <w:color w:val="auto"/>
        </w:rPr>
        <w:t>(3) Enter the required information into the permanent record of persons applying for and voting an absentee ballot in person; and</w:t>
      </w:r>
    </w:p>
    <w:p w14:paraId="6ECD82A5" w14:textId="77777777" w:rsidR="0020759D" w:rsidRPr="00F9496B" w:rsidRDefault="0020759D" w:rsidP="0020759D">
      <w:pPr>
        <w:pStyle w:val="SectionBody"/>
        <w:rPr>
          <w:color w:val="auto"/>
        </w:rPr>
      </w:pPr>
      <w:r w:rsidRPr="00F9496B">
        <w:rPr>
          <w:color w:val="auto"/>
        </w:rPr>
        <w:t>(4) Place the sealed envelope into a ballot box that is secured by two locks with a key to one lock kept by the president of the county commission and a key to the other lock kept by the county clerk.</w:t>
      </w:r>
    </w:p>
    <w:p w14:paraId="5D19F378" w14:textId="2C031B14" w:rsidR="0020759D" w:rsidRPr="00F9496B" w:rsidRDefault="0020759D" w:rsidP="0020759D">
      <w:pPr>
        <w:pStyle w:val="SectionBody"/>
        <w:rPr>
          <w:color w:val="auto"/>
        </w:rPr>
      </w:pPr>
      <w:r w:rsidRPr="00F9496B">
        <w:rPr>
          <w:color w:val="auto"/>
        </w:rPr>
        <w:t xml:space="preserve">(m) Upon receipt of a ballot submitted electronically pursuant to subdivision </w:t>
      </w:r>
      <w:r w:rsidRPr="00F9496B">
        <w:rPr>
          <w:strike/>
          <w:color w:val="auto"/>
        </w:rPr>
        <w:t>(2), subsection</w:t>
      </w:r>
      <w:r w:rsidRPr="00F9496B">
        <w:rPr>
          <w:color w:val="auto"/>
        </w:rPr>
        <w:t xml:space="preserve"> </w:t>
      </w:r>
      <w:r w:rsidRPr="00F9496B">
        <w:rPr>
          <w:strike/>
          <w:color w:val="auto"/>
        </w:rPr>
        <w:t>(f)</w:t>
      </w:r>
      <w:r w:rsidRPr="00F9496B">
        <w:rPr>
          <w:color w:val="auto"/>
        </w:rPr>
        <w:t xml:space="preserve"> </w:t>
      </w:r>
      <w:r w:rsidRPr="00F9496B">
        <w:rPr>
          <w:color w:val="auto"/>
          <w:u w:val="single"/>
        </w:rPr>
        <w:t>(f)(2)</w:t>
      </w:r>
      <w:r w:rsidRPr="00F9496B">
        <w:rPr>
          <w:color w:val="auto"/>
        </w:rPr>
        <w:t xml:space="preserve"> of this section, the official designated to supervise and conduct absentee voting shall place the ballot in an envelope marked </w:t>
      </w:r>
      <w:r w:rsidR="00632D97" w:rsidRPr="00F9496B">
        <w:rPr>
          <w:color w:val="auto"/>
        </w:rPr>
        <w:t>"</w:t>
      </w:r>
      <w:r w:rsidRPr="00F9496B">
        <w:rPr>
          <w:color w:val="auto"/>
        </w:rPr>
        <w:t>Absentee by Electronic Means</w:t>
      </w:r>
      <w:r w:rsidR="00632D97" w:rsidRPr="00F9496B">
        <w:rPr>
          <w:color w:val="auto"/>
        </w:rPr>
        <w:t>"</w:t>
      </w:r>
      <w:r w:rsidRPr="00F9496B">
        <w:rPr>
          <w:color w:val="auto"/>
        </w:rPr>
        <w:t xml:space="preserve"> with the completed waiver when appropriate: </w:t>
      </w:r>
      <w:r w:rsidRPr="00F9496B">
        <w:rPr>
          <w:i/>
          <w:iCs/>
          <w:color w:val="auto"/>
        </w:rPr>
        <w:t>Provided</w:t>
      </w:r>
      <w:r w:rsidRPr="00F9496B">
        <w:rPr>
          <w:color w:val="auto"/>
        </w:rPr>
        <w:t>, That no ballots are to be processed without the presence of two individuals of opposite political parties.</w:t>
      </w:r>
    </w:p>
    <w:p w14:paraId="479E226D" w14:textId="77777777" w:rsidR="0020759D" w:rsidRPr="00F9496B" w:rsidRDefault="0020759D" w:rsidP="0020759D">
      <w:pPr>
        <w:pStyle w:val="SectionBody"/>
        <w:rPr>
          <w:color w:val="auto"/>
        </w:rPr>
      </w:pPr>
      <w:r w:rsidRPr="00F9496B">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bookmarkEnd w:id="2"/>
    <w:p w14:paraId="189B95A7" w14:textId="77777777" w:rsidR="0020759D" w:rsidRPr="00F9496B" w:rsidRDefault="0020759D" w:rsidP="0020759D">
      <w:pPr>
        <w:pStyle w:val="SectionHeading"/>
        <w:rPr>
          <w:color w:val="auto"/>
        </w:rPr>
      </w:pPr>
      <w:r w:rsidRPr="00F9496B">
        <w:rPr>
          <w:color w:val="auto"/>
        </w:rPr>
        <w:t>§3-3-9. Voting in person after having received and after having voted an absent voter's ballot.</w:t>
      </w:r>
    </w:p>
    <w:p w14:paraId="23C8EA48"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6DD091FD" w14:textId="77777777" w:rsidR="0020759D" w:rsidRPr="00F9496B" w:rsidRDefault="0020759D" w:rsidP="0020759D">
      <w:pPr>
        <w:pStyle w:val="SectionBody"/>
        <w:rPr>
          <w:color w:val="auto"/>
        </w:rPr>
      </w:pPr>
      <w:r w:rsidRPr="00F9496B">
        <w:rPr>
          <w:color w:val="auto"/>
        </w:rPr>
        <w:t xml:space="preserve">(a) Any person who has applied for and received an absent voter's ballot but has not voted and returned the same to the official designated to supervise and conduct absentee voting </w:t>
      </w:r>
      <w:r w:rsidRPr="00F9496B">
        <w:rPr>
          <w:color w:val="auto"/>
          <w:u w:val="single"/>
        </w:rPr>
        <w:t>or to an authorized drop-off location</w:t>
      </w:r>
      <w:r w:rsidRPr="00F9496B">
        <w:rPr>
          <w:color w:val="auto"/>
        </w:rPr>
        <w:t xml:space="preserve"> may vote in person at the polls on election day provided he or she returns the absent voter's ballot to the election commissioners at the polling place. Upon return of the absent voter's ballot the election commissioners shall destroy the ballot in the presence of the voter, and one of the poll clerks shall make a notation of this fact as directed by instructions issued by the Secretary of State. In the event the person does not return the absent voter's ballot, he or she will have his or her vote challenged by one or more of the election commissioners or poll clerks.</w:t>
      </w:r>
    </w:p>
    <w:p w14:paraId="757D7BD6" w14:textId="77777777" w:rsidR="0020759D" w:rsidRPr="00F9496B" w:rsidRDefault="0020759D" w:rsidP="0020759D">
      <w:pPr>
        <w:pStyle w:val="SectionBody"/>
        <w:rPr>
          <w:color w:val="auto"/>
        </w:rPr>
      </w:pPr>
      <w:r w:rsidRPr="00F9496B">
        <w:rPr>
          <w:color w:val="auto"/>
        </w:rPr>
        <w:lastRenderedPageBreak/>
        <w:t>(b) No person who has voted an absent voter's ballot may vote in person on the day of the election.</w:t>
      </w:r>
    </w:p>
    <w:p w14:paraId="6A04B45B" w14:textId="77777777" w:rsidR="0020759D" w:rsidRPr="00F9496B" w:rsidRDefault="0020759D" w:rsidP="0020759D">
      <w:pPr>
        <w:pStyle w:val="SectionHeading"/>
        <w:rPr>
          <w:color w:val="auto"/>
        </w:rPr>
      </w:pPr>
      <w:r w:rsidRPr="00F9496B">
        <w:rPr>
          <w:color w:val="auto"/>
        </w:rPr>
        <w:t>§3-3-10. Challenging of absent voters' ballots.</w:t>
      </w:r>
    </w:p>
    <w:p w14:paraId="5187EB63"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665E171E" w14:textId="77777777" w:rsidR="0020759D" w:rsidRPr="00F9496B" w:rsidRDefault="0020759D" w:rsidP="0020759D">
      <w:pPr>
        <w:pStyle w:val="SectionBody"/>
        <w:rPr>
          <w:color w:val="auto"/>
        </w:rPr>
      </w:pPr>
      <w:r w:rsidRPr="00F9496B">
        <w:rPr>
          <w:color w:val="auto"/>
        </w:rPr>
        <w:t>(a) The official designated to supervise and conduct absentee voting may challenge an absent voter’s ballot on any of the following grounds:</w:t>
      </w:r>
    </w:p>
    <w:p w14:paraId="42A9D827" w14:textId="77777777" w:rsidR="0020759D" w:rsidRPr="00F9496B" w:rsidRDefault="0020759D" w:rsidP="0020759D">
      <w:pPr>
        <w:pStyle w:val="SectionBody"/>
        <w:rPr>
          <w:color w:val="auto"/>
        </w:rPr>
      </w:pPr>
      <w:r w:rsidRPr="00F9496B">
        <w:rPr>
          <w:color w:val="auto"/>
        </w:rPr>
        <w:t>(1) That the application for an absent voter’s ballot has not been completed as required by law;</w:t>
      </w:r>
    </w:p>
    <w:p w14:paraId="08D62C7C" w14:textId="77777777" w:rsidR="0020759D" w:rsidRPr="00F9496B" w:rsidRDefault="0020759D" w:rsidP="0020759D">
      <w:pPr>
        <w:pStyle w:val="SectionBody"/>
        <w:rPr>
          <w:color w:val="auto"/>
        </w:rPr>
      </w:pPr>
      <w:r w:rsidRPr="00F9496B">
        <w:rPr>
          <w:color w:val="auto"/>
        </w:rPr>
        <w:t>(2) That any statement or declaration contained in the application for an absent voter’s ballot is not true;</w:t>
      </w:r>
    </w:p>
    <w:p w14:paraId="1B753C22" w14:textId="77777777" w:rsidR="0020759D" w:rsidRPr="00F9496B" w:rsidRDefault="0020759D" w:rsidP="0020759D">
      <w:pPr>
        <w:pStyle w:val="SectionBody"/>
        <w:rPr>
          <w:color w:val="auto"/>
        </w:rPr>
      </w:pPr>
      <w:r w:rsidRPr="00F9496B">
        <w:rPr>
          <w:color w:val="auto"/>
        </w:rPr>
        <w:t xml:space="preserve">(3) That the applicant for an absent voter’s ballot is not registered to vote in the precinct of his or her residence as provided by law; </w:t>
      </w:r>
      <w:r w:rsidRPr="00F9496B">
        <w:rPr>
          <w:color w:val="auto"/>
          <w:u w:val="single"/>
        </w:rPr>
        <w:t>or</w:t>
      </w:r>
      <w:r w:rsidRPr="00F9496B">
        <w:rPr>
          <w:color w:val="auto"/>
        </w:rPr>
        <w:t xml:space="preserve"> </w:t>
      </w:r>
    </w:p>
    <w:p w14:paraId="7B90A8D5" w14:textId="77777777" w:rsidR="0020759D" w:rsidRPr="00F9496B" w:rsidRDefault="0020759D" w:rsidP="0020759D">
      <w:pPr>
        <w:pStyle w:val="SectionBody"/>
        <w:rPr>
          <w:color w:val="auto"/>
        </w:rPr>
      </w:pPr>
      <w:r w:rsidRPr="00F9496B">
        <w:rPr>
          <w:color w:val="auto"/>
        </w:rPr>
        <w:t xml:space="preserve">(4)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 </w:t>
      </w:r>
      <w:r w:rsidRPr="00F9496B">
        <w:rPr>
          <w:strike/>
          <w:color w:val="auto"/>
        </w:rPr>
        <w:t>or (C) the person who received assistance is not so illiterate as to have been unable to read the names on the ballot or that he or she is not so physically disabled as to have been unable to see or mark the absent voter's ballot</w:t>
      </w:r>
      <w:r w:rsidRPr="00F9496B">
        <w:rPr>
          <w:color w:val="auto"/>
        </w:rPr>
        <w:t>;</w:t>
      </w:r>
    </w:p>
    <w:p w14:paraId="77A9F454" w14:textId="77777777" w:rsidR="0020759D" w:rsidRPr="00F9496B" w:rsidRDefault="0020759D" w:rsidP="0020759D">
      <w:pPr>
        <w:pStyle w:val="SectionBody"/>
        <w:rPr>
          <w:strike/>
          <w:color w:val="auto"/>
        </w:rPr>
      </w:pPr>
      <w:r w:rsidRPr="00F9496B">
        <w:rPr>
          <w:strike/>
          <w:color w:val="auto"/>
        </w:rPr>
        <w:t>(5) That the person who voted an absent voter's ballot by mail and received assistance in voting the ballot was not qualified under the provisions of this article for assistance; and</w:t>
      </w:r>
    </w:p>
    <w:p w14:paraId="4E0F2B95" w14:textId="65B10E8D" w:rsidR="0020759D" w:rsidRPr="00F9496B" w:rsidRDefault="0020759D" w:rsidP="0020759D">
      <w:pPr>
        <w:pStyle w:val="SectionBody"/>
        <w:rPr>
          <w:strike/>
          <w:color w:val="auto"/>
        </w:rPr>
      </w:pPr>
      <w:r w:rsidRPr="00F9496B">
        <w:rPr>
          <w:strike/>
          <w:color w:val="auto"/>
        </w:rPr>
        <w:t xml:space="preserve">(6) That the person has voted absentee by mail as a result of being out of the county more than four consecutive times: </w:t>
      </w:r>
      <w:r w:rsidRPr="00F9496B">
        <w:rPr>
          <w:i/>
          <w:iCs/>
          <w:strike/>
          <w:color w:val="auto"/>
        </w:rPr>
        <w:t>Provided,</w:t>
      </w:r>
      <w:r w:rsidRPr="00F9496B">
        <w:rPr>
          <w:strike/>
          <w:color w:val="auto"/>
        </w:rPr>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3707D0B7" w14:textId="77777777" w:rsidR="0020759D" w:rsidRPr="00F9496B" w:rsidRDefault="0020759D" w:rsidP="0020759D">
      <w:pPr>
        <w:pStyle w:val="SectionBody"/>
        <w:rPr>
          <w:color w:val="auto"/>
        </w:rPr>
      </w:pPr>
      <w:r w:rsidRPr="00F9496B">
        <w:rPr>
          <w:color w:val="auto"/>
        </w:rPr>
        <w:t xml:space="preserve">(b) Any one or more of the election commissioners or poll clerks in a precinct may </w:t>
      </w:r>
      <w:r w:rsidRPr="00F9496B">
        <w:rPr>
          <w:color w:val="auto"/>
        </w:rPr>
        <w:lastRenderedPageBreak/>
        <w:t>challenge an absent voter’s ballot on any of the following grounds:</w:t>
      </w:r>
    </w:p>
    <w:p w14:paraId="41DED14D" w14:textId="77777777" w:rsidR="0020759D" w:rsidRPr="00F9496B" w:rsidRDefault="0020759D" w:rsidP="0020759D">
      <w:pPr>
        <w:pStyle w:val="SectionBody"/>
        <w:rPr>
          <w:color w:val="auto"/>
        </w:rPr>
      </w:pPr>
      <w:r w:rsidRPr="00F9496B">
        <w:rPr>
          <w:color w:val="auto"/>
        </w:rPr>
        <w:t>(1) That the application for an absent voter’s ballot was not completed as required by law;</w:t>
      </w:r>
    </w:p>
    <w:p w14:paraId="1C104221" w14:textId="77777777" w:rsidR="0020759D" w:rsidRPr="00F9496B" w:rsidRDefault="0020759D" w:rsidP="0020759D">
      <w:pPr>
        <w:pStyle w:val="SectionBody"/>
        <w:rPr>
          <w:color w:val="auto"/>
        </w:rPr>
      </w:pPr>
      <w:r w:rsidRPr="00F9496B">
        <w:rPr>
          <w:color w:val="auto"/>
        </w:rPr>
        <w:t>(2) That any statement or declaration contained in the application for an absent voter’s ballot is not true;</w:t>
      </w:r>
    </w:p>
    <w:p w14:paraId="36C5A695" w14:textId="77777777" w:rsidR="0020759D" w:rsidRPr="00F9496B" w:rsidRDefault="0020759D" w:rsidP="0020759D">
      <w:pPr>
        <w:pStyle w:val="SectionBody"/>
        <w:rPr>
          <w:color w:val="auto"/>
        </w:rPr>
      </w:pPr>
      <w:r w:rsidRPr="00F9496B">
        <w:rPr>
          <w:color w:val="auto"/>
        </w:rPr>
        <w:t>(3) That the person voting an absent voter’s ballot is not registered to vote in the precinct of his or her residence as provided by law;</w:t>
      </w:r>
    </w:p>
    <w:p w14:paraId="57947D9E" w14:textId="1F58A86A" w:rsidR="0020759D" w:rsidRPr="00F9496B" w:rsidRDefault="0020759D" w:rsidP="0020759D">
      <w:pPr>
        <w:pStyle w:val="SectionBody"/>
        <w:rPr>
          <w:color w:val="auto"/>
        </w:rPr>
      </w:pPr>
      <w:r w:rsidRPr="00F9496B">
        <w:rPr>
          <w:strike/>
          <w:color w:val="auto"/>
        </w:rPr>
        <w:t>(4) That the signatures of the person voting an absent voter's ballot as they appear on his or her registration record, his or her application for an absent voter's ballot and the absent voter's ballot envelope are not in the same handwriting</w:t>
      </w:r>
    </w:p>
    <w:p w14:paraId="76A3E7EB" w14:textId="77777777" w:rsidR="0020759D" w:rsidRPr="00F9496B" w:rsidRDefault="0020759D" w:rsidP="0020759D">
      <w:pPr>
        <w:pStyle w:val="SectionBody"/>
        <w:rPr>
          <w:color w:val="auto"/>
        </w:rPr>
      </w:pPr>
      <w:r w:rsidRPr="00F9496B">
        <w:rPr>
          <w:strike/>
          <w:color w:val="auto"/>
        </w:rPr>
        <w:t>(5)</w:t>
      </w:r>
      <w:r w:rsidRPr="00F9496B">
        <w:rPr>
          <w:color w:val="auto"/>
        </w:rPr>
        <w:t xml:space="preserve"> (4) That the person voting an absent voter’s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F9496B">
        <w:rPr>
          <w:strike/>
          <w:color w:val="auto"/>
        </w:rPr>
        <w:t>or (C) the person who received assistance is not so illiterate as to have been unable to read the names on the ballot or that he or she was not so physically disabled as to have been unable to see or mark the absent voter's ballot;</w:t>
      </w:r>
    </w:p>
    <w:p w14:paraId="09051431" w14:textId="560D79F9" w:rsidR="0020759D" w:rsidRPr="00F9496B" w:rsidRDefault="0020759D" w:rsidP="0020759D">
      <w:pPr>
        <w:pStyle w:val="SectionBody"/>
        <w:rPr>
          <w:strike/>
          <w:color w:val="auto"/>
        </w:rPr>
      </w:pPr>
      <w:r w:rsidRPr="00F9496B">
        <w:rPr>
          <w:strike/>
          <w:color w:val="auto"/>
        </w:rPr>
        <w:t>(6) That the person voted an absent voter's ballot by mail and received assistance in voting the ballot when not qualified under the provisions of this article for assistance</w:t>
      </w:r>
    </w:p>
    <w:p w14:paraId="22E44BFB" w14:textId="77777777" w:rsidR="0020759D" w:rsidRPr="00F9496B" w:rsidRDefault="0020759D" w:rsidP="0020759D">
      <w:pPr>
        <w:pStyle w:val="SectionBody"/>
        <w:rPr>
          <w:color w:val="auto"/>
        </w:rPr>
      </w:pPr>
      <w:r w:rsidRPr="00F9496B">
        <w:rPr>
          <w:strike/>
          <w:color w:val="auto"/>
        </w:rPr>
        <w:t>(7)</w:t>
      </w:r>
      <w:r w:rsidRPr="00F9496B">
        <w:rPr>
          <w:color w:val="auto"/>
        </w:rPr>
        <w:t xml:space="preserve"> </w:t>
      </w:r>
      <w:r w:rsidRPr="00F9496B">
        <w:rPr>
          <w:color w:val="auto"/>
          <w:u w:val="single"/>
        </w:rPr>
        <w:t>(5)</w:t>
      </w:r>
      <w:r w:rsidRPr="00F9496B">
        <w:rPr>
          <w:color w:val="auto"/>
        </w:rPr>
        <w:t xml:space="preserve"> That the person who voted the absent voter’s ballot voted in person at the polls on election day;</w:t>
      </w:r>
    </w:p>
    <w:p w14:paraId="2B43AE28" w14:textId="77777777" w:rsidR="0020759D" w:rsidRPr="00F9496B" w:rsidRDefault="0020759D" w:rsidP="0020759D">
      <w:pPr>
        <w:pStyle w:val="SectionBody"/>
        <w:rPr>
          <w:color w:val="auto"/>
        </w:rPr>
      </w:pPr>
      <w:r w:rsidRPr="00F9496B">
        <w:rPr>
          <w:strike/>
          <w:color w:val="auto"/>
        </w:rPr>
        <w:t>(8)</w:t>
      </w:r>
      <w:r w:rsidRPr="00F9496B">
        <w:rPr>
          <w:color w:val="auto"/>
        </w:rPr>
        <w:t xml:space="preserve"> </w:t>
      </w:r>
      <w:r w:rsidRPr="00F9496B">
        <w:rPr>
          <w:color w:val="auto"/>
          <w:u w:val="single"/>
        </w:rPr>
        <w:t>(6)</w:t>
      </w:r>
      <w:r w:rsidRPr="00F9496B">
        <w:rPr>
          <w:color w:val="auto"/>
        </w:rPr>
        <w:t xml:space="preserve"> That the person </w:t>
      </w:r>
      <w:r w:rsidRPr="00F9496B">
        <w:rPr>
          <w:color w:val="auto"/>
          <w:u w:val="single"/>
        </w:rPr>
        <w:t>who</w:t>
      </w:r>
      <w:r w:rsidRPr="00F9496B">
        <w:rPr>
          <w:color w:val="auto"/>
        </w:rPr>
        <w:t xml:space="preserve"> voted an </w:t>
      </w:r>
      <w:r w:rsidRPr="00F9496B">
        <w:rPr>
          <w:strike/>
          <w:color w:val="auto"/>
        </w:rPr>
        <w:t>absent voter's</w:t>
      </w:r>
      <w:r w:rsidRPr="00F9496B">
        <w:rPr>
          <w:color w:val="auto"/>
        </w:rPr>
        <w:t xml:space="preserve"> </w:t>
      </w:r>
      <w:r w:rsidRPr="00F9496B">
        <w:rPr>
          <w:color w:val="auto"/>
          <w:u w:val="single"/>
        </w:rPr>
        <w:t>absentee</w:t>
      </w:r>
      <w:r w:rsidRPr="00F9496B">
        <w:rPr>
          <w:color w:val="auto"/>
        </w:rPr>
        <w:t xml:space="preserve"> ballot </w:t>
      </w:r>
      <w:r w:rsidRPr="00F9496B">
        <w:rPr>
          <w:strike/>
          <w:color w:val="auto"/>
        </w:rPr>
        <w:t>under authority of subdivision (3), subsection (b), section one of this article and is or was present in the county in which he or she is registered to vote between the opening and closing of the polls on election day</w:t>
      </w:r>
      <w:r w:rsidRPr="00F9496B">
        <w:rPr>
          <w:color w:val="auto"/>
        </w:rPr>
        <w:t xml:space="preserve"> </w:t>
      </w:r>
      <w:r w:rsidRPr="00F9496B">
        <w:rPr>
          <w:color w:val="auto"/>
          <w:u w:val="single"/>
        </w:rPr>
        <w:t>failed to complete the required declaration on the ballot return envelope;</w:t>
      </w:r>
      <w:r w:rsidRPr="00F9496B">
        <w:rPr>
          <w:color w:val="auto"/>
        </w:rPr>
        <w:t xml:space="preserve"> and</w:t>
      </w:r>
    </w:p>
    <w:p w14:paraId="5E7D036E" w14:textId="77777777" w:rsidR="0020759D" w:rsidRPr="00F9496B" w:rsidRDefault="0020759D" w:rsidP="0020759D">
      <w:pPr>
        <w:pStyle w:val="SectionBody"/>
        <w:rPr>
          <w:color w:val="auto"/>
        </w:rPr>
      </w:pPr>
      <w:r w:rsidRPr="00F9496B">
        <w:rPr>
          <w:strike/>
          <w:color w:val="auto"/>
        </w:rPr>
        <w:t>(9)</w:t>
      </w:r>
      <w:r w:rsidRPr="00F9496B">
        <w:rPr>
          <w:color w:val="auto"/>
        </w:rPr>
        <w:t xml:space="preserve"> </w:t>
      </w:r>
      <w:r w:rsidRPr="00F9496B">
        <w:rPr>
          <w:color w:val="auto"/>
          <w:u w:val="single"/>
        </w:rPr>
        <w:t>(7)</w:t>
      </w:r>
      <w:r w:rsidRPr="00F9496B">
        <w:rPr>
          <w:color w:val="auto"/>
        </w:rPr>
        <w:t xml:space="preserve"> On any other ground or for any reason on which or for which the ballot of a voter voting in person at the polls on election day may be challenged, </w:t>
      </w:r>
      <w:r w:rsidRPr="00F9496B">
        <w:rPr>
          <w:color w:val="auto"/>
          <w:u w:val="single"/>
        </w:rPr>
        <w:t>with the following exceptions:</w:t>
      </w:r>
    </w:p>
    <w:p w14:paraId="7CF97710" w14:textId="77777777" w:rsidR="0020759D" w:rsidRPr="00F9496B" w:rsidRDefault="0020759D" w:rsidP="0020759D">
      <w:pPr>
        <w:pStyle w:val="SectionBody"/>
        <w:rPr>
          <w:color w:val="auto"/>
        </w:rPr>
      </w:pPr>
      <w:r w:rsidRPr="00F9496B">
        <w:rPr>
          <w:color w:val="auto"/>
          <w:u w:val="single"/>
        </w:rPr>
        <w:lastRenderedPageBreak/>
        <w:t>(A)</w:t>
      </w:r>
      <w:r w:rsidRPr="00F9496B">
        <w:rPr>
          <w:color w:val="auto"/>
        </w:rPr>
        <w:t xml:space="preserve"> No challenge may be made to any absent voter ballot if the voter was registered and qualified to vote pursuant to the provisions of §3-3-1(a) of this code.</w:t>
      </w:r>
    </w:p>
    <w:p w14:paraId="0959946E" w14:textId="77777777" w:rsidR="0020759D" w:rsidRPr="00F9496B" w:rsidRDefault="0020759D" w:rsidP="0020759D">
      <w:pPr>
        <w:pStyle w:val="SectionBody"/>
        <w:rPr>
          <w:color w:val="auto"/>
          <w:u w:val="single"/>
        </w:rPr>
      </w:pPr>
      <w:r w:rsidRPr="00F9496B">
        <w:rPr>
          <w:color w:val="auto"/>
          <w:u w:val="single"/>
        </w:rPr>
        <w:t>(B) Pursuant to §3-1-4 of this code, an absent voter ballot may not be challenged or rejected solely because it lacks a secrecy envelope or that the secrecy envelope was returned unsealed; and</w:t>
      </w:r>
    </w:p>
    <w:p w14:paraId="4C9FFDED" w14:textId="77777777" w:rsidR="0020759D" w:rsidRPr="00F9496B" w:rsidRDefault="0020759D" w:rsidP="0020759D">
      <w:pPr>
        <w:pStyle w:val="SectionBody"/>
        <w:rPr>
          <w:color w:val="auto"/>
          <w:u w:val="single"/>
        </w:rPr>
      </w:pPr>
      <w:r w:rsidRPr="00F9496B">
        <w:rPr>
          <w:color w:val="auto"/>
          <w:u w:val="single"/>
        </w:rPr>
        <w:t>(C) An absent voter ballot may not be challenged or rejected solely on the basis of a perceived signature mismatch.</w:t>
      </w:r>
    </w:p>
    <w:p w14:paraId="30DD4F41" w14:textId="77777777" w:rsidR="0020759D" w:rsidRPr="00F9496B" w:rsidRDefault="0020759D" w:rsidP="0020759D">
      <w:pPr>
        <w:pStyle w:val="SectionBody"/>
        <w:rPr>
          <w:color w:val="auto"/>
        </w:rPr>
      </w:pPr>
      <w:r w:rsidRPr="00F9496B">
        <w:rPr>
          <w:color w:val="auto"/>
        </w:rPr>
        <w:t>(c) Forms for, and the manner of, challenging an absent voter’s ballot under the provisions of this article are to be prescribed by the Secretary of State.</w:t>
      </w:r>
    </w:p>
    <w:p w14:paraId="35364881" w14:textId="77777777" w:rsidR="0020759D" w:rsidRPr="00F9496B" w:rsidRDefault="0020759D" w:rsidP="0020759D">
      <w:pPr>
        <w:pStyle w:val="SectionBody"/>
        <w:rPr>
          <w:color w:val="auto"/>
        </w:rPr>
      </w:pPr>
      <w:r w:rsidRPr="00F9496B">
        <w:rPr>
          <w:color w:val="auto"/>
        </w:rPr>
        <w:t>(d) Absent voters’ ballots challenged by the official designated to supervise and conduct absentee voting under the provisions of this article are to be transmitted by the official directly to the county commission sitting as a board of canvassers. The absent voters’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§3-1-41 of this code.</w:t>
      </w:r>
    </w:p>
    <w:p w14:paraId="7E88592C" w14:textId="77777777" w:rsidR="0020759D" w:rsidRPr="00F9496B" w:rsidRDefault="0020759D" w:rsidP="0020759D">
      <w:pPr>
        <w:pStyle w:val="SectionHeading"/>
        <w:rPr>
          <w:color w:val="auto"/>
        </w:rPr>
      </w:pPr>
      <w:bookmarkStart w:id="3" w:name="_Hlk93592236"/>
      <w:r w:rsidRPr="00F9496B">
        <w:rPr>
          <w:color w:val="auto"/>
        </w:rPr>
        <w:t>§3-3-12. Rules, regulations, orders, instructions, forms, lists and records pertaining to absentee voting.</w:t>
      </w:r>
    </w:p>
    <w:p w14:paraId="4FD1E4CB"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42432AAB" w14:textId="77777777" w:rsidR="0020759D" w:rsidRPr="00F9496B" w:rsidRDefault="0020759D" w:rsidP="0020759D">
      <w:pPr>
        <w:pStyle w:val="SectionBody"/>
        <w:rPr>
          <w:color w:val="auto"/>
        </w:rPr>
      </w:pPr>
      <w:r w:rsidRPr="00F9496B">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w:t>
      </w:r>
      <w:r w:rsidRPr="00F9496B">
        <w:rPr>
          <w:strike/>
          <w:color w:val="auto"/>
        </w:rPr>
        <w:t>and regulations</w:t>
      </w:r>
      <w:r w:rsidRPr="00F9496B">
        <w:rPr>
          <w:color w:val="auto"/>
        </w:rPr>
        <w:t xml:space="preserve"> necessary to implement procedures relating to absentee voters contained in 42 U.S.C. §1973, </w:t>
      </w:r>
      <w:r w:rsidRPr="00F9496B">
        <w:rPr>
          <w:i/>
          <w:iCs/>
          <w:color w:val="auto"/>
        </w:rPr>
        <w:t>et seq</w:t>
      </w:r>
      <w:r w:rsidRPr="00F9496B">
        <w:rPr>
          <w:color w:val="auto"/>
        </w:rPr>
        <w:t xml:space="preserve">., the Uniformed and Overseas Citizens Absentee Voting Act of 1986, and shall forward a copy of the act to all officials </w:t>
      </w:r>
      <w:r w:rsidRPr="00F9496B">
        <w:rPr>
          <w:color w:val="auto"/>
        </w:rPr>
        <w:lastRenderedPageBreak/>
        <w:t>designated to supervise and conduct absentee voting before January 1, of each even-numbered year.</w:t>
      </w:r>
    </w:p>
    <w:p w14:paraId="25C8C3AE" w14:textId="77777777" w:rsidR="0020759D" w:rsidRPr="00F9496B" w:rsidRDefault="0020759D" w:rsidP="0020759D">
      <w:pPr>
        <w:pStyle w:val="SectionBody"/>
        <w:rPr>
          <w:color w:val="auto"/>
        </w:rPr>
      </w:pPr>
      <w:r w:rsidRPr="00F9496B">
        <w:rPr>
          <w:color w:val="auto"/>
        </w:rPr>
        <w:t>(b) The Secretary of State may establish special procedures to allow absentee voting for those categories of registered voters who, because of special circumstances, would otherwise be unable to vote in the election.</w:t>
      </w:r>
    </w:p>
    <w:p w14:paraId="2207B0B8" w14:textId="77777777" w:rsidR="0020759D" w:rsidRPr="00F9496B" w:rsidRDefault="0020759D" w:rsidP="0020759D">
      <w:pPr>
        <w:pStyle w:val="SectionBody"/>
        <w:rPr>
          <w:color w:val="auto"/>
        </w:rPr>
      </w:pPr>
      <w:r w:rsidRPr="00F9496B">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1C1359C3" w14:textId="77777777" w:rsidR="0020759D" w:rsidRPr="00F9496B" w:rsidRDefault="0020759D" w:rsidP="0020759D">
      <w:pPr>
        <w:pStyle w:val="SectionBody"/>
        <w:rPr>
          <w:color w:val="auto"/>
        </w:rPr>
      </w:pPr>
      <w:r w:rsidRPr="00F9496B">
        <w:rPr>
          <w:color w:val="auto"/>
        </w:rPr>
        <w:t>(1) The consolidation of the two application forms provided for in this article into one form;</w:t>
      </w:r>
    </w:p>
    <w:p w14:paraId="2D675C4B" w14:textId="77777777" w:rsidR="0020759D" w:rsidRPr="00F9496B" w:rsidRDefault="0020759D" w:rsidP="0020759D">
      <w:pPr>
        <w:pStyle w:val="SectionBody"/>
        <w:rPr>
          <w:color w:val="auto"/>
        </w:rPr>
      </w:pPr>
      <w:r w:rsidRPr="00F9496B">
        <w:rPr>
          <w:color w:val="auto"/>
        </w:rPr>
        <w:t xml:space="preserve">(2) The size and form of absent voter’s ballot </w:t>
      </w:r>
      <w:r w:rsidRPr="00F9496B">
        <w:rPr>
          <w:strike/>
          <w:color w:val="auto"/>
        </w:rPr>
        <w:t>envelope nos. 1 and 2</w:t>
      </w:r>
      <w:r w:rsidRPr="00F9496B">
        <w:rPr>
          <w:color w:val="auto"/>
        </w:rPr>
        <w:t xml:space="preserve"> secrecy, ballot return, and carrier envelopes, </w:t>
      </w:r>
      <w:r w:rsidRPr="00F9496B">
        <w:rPr>
          <w:rFonts w:cs="Times New Roman"/>
          <w:color w:val="auto"/>
          <w:u w:val="single"/>
        </w:rPr>
        <w:t>which shall be standardized across the counties and municipalities and shall conform to accepted best practices</w:t>
      </w:r>
      <w:r w:rsidRPr="00F9496B">
        <w:rPr>
          <w:color w:val="auto"/>
        </w:rPr>
        <w:t>;</w:t>
      </w:r>
    </w:p>
    <w:p w14:paraId="714C638A" w14:textId="77777777" w:rsidR="0020759D" w:rsidRPr="00F9496B" w:rsidRDefault="0020759D" w:rsidP="0020759D">
      <w:pPr>
        <w:pStyle w:val="SectionBody"/>
        <w:rPr>
          <w:color w:val="auto"/>
        </w:rPr>
      </w:pPr>
      <w:r w:rsidRPr="00F9496B">
        <w:rPr>
          <w:color w:val="auto"/>
        </w:rPr>
        <w:t xml:space="preserve">(3) The information which is to be placed on absent voter’s ballot </w:t>
      </w:r>
      <w:r w:rsidRPr="00F9496B">
        <w:rPr>
          <w:color w:val="auto"/>
          <w:u w:val="single"/>
        </w:rPr>
        <w:t>secrecy</w:t>
      </w:r>
      <w:r w:rsidRPr="00F9496B">
        <w:rPr>
          <w:color w:val="auto"/>
        </w:rPr>
        <w:t xml:space="preserve"> envelope </w:t>
      </w:r>
      <w:r w:rsidRPr="00F9496B">
        <w:rPr>
          <w:strike/>
          <w:color w:val="auto"/>
        </w:rPr>
        <w:t>no. 1</w:t>
      </w:r>
      <w:r w:rsidRPr="00F9496B">
        <w:rPr>
          <w:color w:val="auto"/>
        </w:rPr>
        <w:t xml:space="preserve"> and the forms and information which are to be placed on absent voter’s ballot </w:t>
      </w:r>
      <w:r w:rsidRPr="00F9496B">
        <w:rPr>
          <w:color w:val="auto"/>
          <w:u w:val="single"/>
        </w:rPr>
        <w:t>return</w:t>
      </w:r>
      <w:r w:rsidRPr="00F9496B">
        <w:rPr>
          <w:color w:val="auto"/>
        </w:rPr>
        <w:t xml:space="preserve"> envelope: </w:t>
      </w:r>
      <w:r w:rsidRPr="00F9496B">
        <w:rPr>
          <w:strike/>
          <w:color w:val="auto"/>
        </w:rPr>
        <w:t>no. 2</w:t>
      </w:r>
      <w:r w:rsidRPr="00F9496B">
        <w:rPr>
          <w:color w:val="auto"/>
        </w:rPr>
        <w:t xml:space="preserve"> </w:t>
      </w:r>
      <w:r w:rsidRPr="00F9496B">
        <w:rPr>
          <w:i/>
          <w:iCs/>
          <w:color w:val="auto"/>
          <w:u w:val="single"/>
        </w:rPr>
        <w:t>Provided</w:t>
      </w:r>
      <w:r w:rsidRPr="00F9496B">
        <w:rPr>
          <w:color w:val="auto"/>
          <w:u w:val="single"/>
        </w:rPr>
        <w:t>, That the ballot return envelope shall include a preprinted list of the legal requirements for voting in plain language with space for the voter to acknowledge and declare adherence to those requirements by signing and printing his or her name</w:t>
      </w:r>
      <w:r w:rsidRPr="00F9496B">
        <w:rPr>
          <w:color w:val="auto"/>
        </w:rPr>
        <w:t>;</w:t>
      </w:r>
    </w:p>
    <w:p w14:paraId="1A938B1D" w14:textId="77777777" w:rsidR="0020759D" w:rsidRPr="00F9496B" w:rsidRDefault="0020759D" w:rsidP="0020759D">
      <w:pPr>
        <w:pStyle w:val="SectionBody"/>
        <w:rPr>
          <w:color w:val="auto"/>
        </w:rPr>
      </w:pPr>
      <w:r w:rsidRPr="00F9496B">
        <w:rPr>
          <w:color w:val="auto"/>
        </w:rPr>
        <w:t>(4) The forms and manner of making the challenges to absentee ballots authorized by this article;</w:t>
      </w:r>
    </w:p>
    <w:p w14:paraId="294C9341" w14:textId="77777777" w:rsidR="0020759D" w:rsidRPr="00F9496B" w:rsidRDefault="0020759D" w:rsidP="0020759D">
      <w:pPr>
        <w:pStyle w:val="SectionBody"/>
        <w:rPr>
          <w:color w:val="auto"/>
        </w:rPr>
      </w:pPr>
      <w:r w:rsidRPr="00F9496B">
        <w:rPr>
          <w:color w:val="auto"/>
        </w:rPr>
        <w:t>(5) The forms of, information to be contained in, and consolidation of, lists and records pertaining to applications for, and voting of, absentee ballots and assistance to persons voting absentee ballots;</w:t>
      </w:r>
    </w:p>
    <w:p w14:paraId="79B9F588" w14:textId="77777777" w:rsidR="0020759D" w:rsidRPr="00F9496B" w:rsidRDefault="0020759D" w:rsidP="0020759D">
      <w:pPr>
        <w:pStyle w:val="SectionBody"/>
        <w:rPr>
          <w:color w:val="auto"/>
        </w:rPr>
      </w:pPr>
      <w:r w:rsidRPr="00F9496B">
        <w:rPr>
          <w:color w:val="auto"/>
        </w:rPr>
        <w:t>(6) The supplying of application forms, envelopes, challenge forms, lists, records, and other forms; and</w:t>
      </w:r>
    </w:p>
    <w:p w14:paraId="6E0D6933" w14:textId="77777777" w:rsidR="0020759D" w:rsidRPr="00F9496B" w:rsidRDefault="0020759D" w:rsidP="0020759D">
      <w:pPr>
        <w:pStyle w:val="SectionBody"/>
        <w:rPr>
          <w:color w:val="auto"/>
        </w:rPr>
      </w:pPr>
      <w:r w:rsidRPr="00F9496B">
        <w:rPr>
          <w:color w:val="auto"/>
        </w:rPr>
        <w:t>(7) The keeping and security of voted absentee ballots in the office of the official designated to supervise and conduct absentee voting.</w:t>
      </w:r>
      <w:bookmarkEnd w:id="3"/>
    </w:p>
    <w:p w14:paraId="1389C10A" w14:textId="77777777" w:rsidR="0020759D" w:rsidRPr="00F9496B" w:rsidRDefault="0020759D" w:rsidP="0020759D">
      <w:pPr>
        <w:pStyle w:val="ArticleHeading"/>
        <w:rPr>
          <w:color w:val="auto"/>
        </w:rPr>
      </w:pPr>
      <w:r w:rsidRPr="00F9496B">
        <w:rPr>
          <w:color w:val="auto"/>
        </w:rPr>
        <w:lastRenderedPageBreak/>
        <w:t>ARTICLE 6. CONDUCT AND ADMINISTRATION OF ELECTIONS.</w:t>
      </w:r>
    </w:p>
    <w:p w14:paraId="26BF6BAF" w14:textId="77777777" w:rsidR="0020759D" w:rsidRPr="00F9496B" w:rsidRDefault="0020759D" w:rsidP="0020759D">
      <w:pPr>
        <w:pStyle w:val="SectionHeading"/>
        <w:rPr>
          <w:color w:val="auto"/>
        </w:rPr>
      </w:pPr>
      <w:bookmarkStart w:id="4" w:name="_Hlk93653271"/>
      <w:r w:rsidRPr="00F9496B">
        <w:rPr>
          <w:color w:val="auto"/>
        </w:rPr>
        <w:t>§3-6-6. Ballot counting procedures in paper ballot systems.</w:t>
      </w:r>
    </w:p>
    <w:p w14:paraId="1892E441"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564B569F" w14:textId="77777777" w:rsidR="0020759D" w:rsidRPr="00F9496B" w:rsidRDefault="0020759D" w:rsidP="0020759D">
      <w:pPr>
        <w:pStyle w:val="SectionBody"/>
        <w:rPr>
          <w:color w:val="auto"/>
        </w:rPr>
      </w:pPr>
      <w:r w:rsidRPr="00F9496B">
        <w:rPr>
          <w:color w:val="auto"/>
        </w:rPr>
        <w:t>When the polls are closed in an election precinct where only a single election board has served, the receiving board shall perform all of the duties prescribed in this section. When the polls are closed in an election precinct where two election boards have served, both the receiving and counting boards shall together conclude the counting of the votes cast, the tabulating and summarizing of the number of the votes cast, unite in certifying and attesting to the returns of the election and join in making out the certificates of the result of the election provided for in this article. They may not adjourn until the work is completed.</w:t>
      </w:r>
    </w:p>
    <w:p w14:paraId="2346F6C4" w14:textId="77777777" w:rsidR="0020759D" w:rsidRPr="00F9496B" w:rsidRDefault="0020759D" w:rsidP="0020759D">
      <w:pPr>
        <w:pStyle w:val="SectionBody"/>
        <w:rPr>
          <w:color w:val="auto"/>
        </w:rPr>
      </w:pPr>
      <w:r w:rsidRPr="00F9496B">
        <w:rPr>
          <w:color w:val="auto"/>
        </w:rPr>
        <w:t>In all election precincts, as soon as the polls are closed and the last voter has voted, the receiving board shall proceed to ascertain the result of the election in the following manner:</w:t>
      </w:r>
    </w:p>
    <w:p w14:paraId="74759158" w14:textId="77777777" w:rsidR="0020759D" w:rsidRPr="00F9496B" w:rsidRDefault="0020759D" w:rsidP="0020759D">
      <w:pPr>
        <w:pStyle w:val="SectionBody"/>
        <w:rPr>
          <w:color w:val="auto"/>
        </w:rPr>
      </w:pPr>
      <w:r w:rsidRPr="00F9496B">
        <w:rPr>
          <w:color w:val="auto"/>
        </w:rPr>
        <w:t>(a) In counties in which the clerk of the county commission has determined that the absentee ballots should be counted at the precincts in which the absent voters are registered, the receiving board must first process the absentee ballots and deposit the ballots to be counted in the ballot box. The receiving board shall then proceed as provided in subsections (b) and (c) of this section. In counties in which the absentee ballots are counted at the central counting center, the receiving board shall proceed as provided in subsections (b) and (c) of this section.</w:t>
      </w:r>
    </w:p>
    <w:p w14:paraId="5D55DC7F" w14:textId="77777777" w:rsidR="0020759D" w:rsidRPr="00F9496B" w:rsidRDefault="0020759D" w:rsidP="0020759D">
      <w:pPr>
        <w:pStyle w:val="SectionBody"/>
        <w:rPr>
          <w:color w:val="auto"/>
        </w:rPr>
      </w:pPr>
      <w:r w:rsidRPr="00F9496B">
        <w:rPr>
          <w:color w:val="auto"/>
        </w:rPr>
        <w:t>(b) The receiving board shall ascertain from the pollbooks and record on the proper form the total number of voters who have voted. The number of ballots challenged shall be counted and subtracted from the total and the result should equal the number of ballots deposited in the ballot box. The commissioners and clerks shall also report, over their signatures, the number of ballots spoiled and the number of ballots not voted.</w:t>
      </w:r>
    </w:p>
    <w:p w14:paraId="41F8D3F8" w14:textId="77777777" w:rsidR="0020759D" w:rsidRPr="00F9496B" w:rsidRDefault="0020759D" w:rsidP="0020759D">
      <w:pPr>
        <w:pStyle w:val="SectionBody"/>
        <w:rPr>
          <w:color w:val="auto"/>
        </w:rPr>
      </w:pPr>
      <w:r w:rsidRPr="00F9496B">
        <w:rPr>
          <w:color w:val="auto"/>
        </w:rPr>
        <w:t>(c) The procedure for counting ballots, whether performed throughout the day by the counting board as provided in §3-1-33 of this code or after the close of the polls by the receiving board or by the two boards together, shall be as follows:</w:t>
      </w:r>
    </w:p>
    <w:p w14:paraId="01E8B726" w14:textId="77777777" w:rsidR="0020759D" w:rsidRPr="00F9496B" w:rsidRDefault="0020759D" w:rsidP="0020759D">
      <w:pPr>
        <w:pStyle w:val="SectionBody"/>
        <w:rPr>
          <w:color w:val="auto"/>
        </w:rPr>
      </w:pPr>
      <w:r w:rsidRPr="00F9496B">
        <w:rPr>
          <w:color w:val="auto"/>
        </w:rPr>
        <w:t xml:space="preserve">(1) The ballot box shall be opened and all votes shall be tallied in the presence of the </w:t>
      </w:r>
      <w:r w:rsidRPr="00F9496B">
        <w:rPr>
          <w:color w:val="auto"/>
        </w:rPr>
        <w:lastRenderedPageBreak/>
        <w:t>entire election board;</w:t>
      </w:r>
    </w:p>
    <w:p w14:paraId="57C6EF6A" w14:textId="77777777" w:rsidR="0020759D" w:rsidRPr="00F9496B" w:rsidRDefault="0020759D" w:rsidP="0020759D">
      <w:pPr>
        <w:pStyle w:val="SectionBody"/>
        <w:rPr>
          <w:color w:val="auto"/>
        </w:rPr>
      </w:pPr>
      <w:r w:rsidRPr="00F9496B">
        <w:rPr>
          <w:color w:val="auto"/>
        </w:rPr>
        <w:t>(2) One of the commissioners shall take one ballot from the box at a time and shall determine if the ballot is properly signed by the two poll clerks of the receiving board. If not properly signed, the ballot shall be placed in an envelope for the purpose, without unfolding it. Any ballot which does not contain the proper signatures shall be challenged. If an accurate accounting is made for all ballots in the precinct in which the ballot was voted and no other challenge exists against the voter, the ballot shall be counted at the canvas. If properly signed, the commissioner shall hand the ballot to a team of commissioners of opposite politics, who shall together read the votes marked on the ballot for each office. Write-in votes for election for any person other than an official write-in candidate shall be disregarded;</w:t>
      </w:r>
    </w:p>
    <w:p w14:paraId="05DBA1B6" w14:textId="77777777" w:rsidR="0020759D" w:rsidRPr="00F9496B" w:rsidRDefault="0020759D" w:rsidP="0020759D">
      <w:pPr>
        <w:pStyle w:val="SectionBody"/>
        <w:rPr>
          <w:color w:val="auto"/>
        </w:rPr>
      </w:pPr>
      <w:r w:rsidRPr="00F9496B">
        <w:rPr>
          <w:color w:val="auto"/>
        </w:rPr>
        <w:t>(3) The commissioner responsible for removing the ballots from the box shall keep a tally of the number of ballots as they are removed and whenever the number shall equal the number of voters entered on the pollbook minus the number of provisional ballots, as determined according to subsection (a) of this section, any other ballot found in the ballot box shall be placed in the same envelope with unsigned ballots not counted, without unfolding the same or allowing anyone to examine or know the contents thereof, and the number of excess ballots shall be recorded on the envelope;</w:t>
      </w:r>
    </w:p>
    <w:p w14:paraId="55D77252" w14:textId="77777777" w:rsidR="0020759D" w:rsidRPr="00F9496B" w:rsidRDefault="0020759D" w:rsidP="0020759D">
      <w:pPr>
        <w:pStyle w:val="SectionBody"/>
        <w:rPr>
          <w:color w:val="auto"/>
        </w:rPr>
      </w:pPr>
      <w:r w:rsidRPr="00F9496B">
        <w:rPr>
          <w:color w:val="auto"/>
        </w:rPr>
        <w:t>(4) Each poll clerk shall keep an accurate tally of the votes cast by marking in ink on tally sheets, which shall be provided for the purpose, so as to show the number of votes received by each candidate for each office and for and against each issue on the ballot; and</w:t>
      </w:r>
    </w:p>
    <w:p w14:paraId="45499E43" w14:textId="77777777" w:rsidR="0020759D" w:rsidRPr="00F9496B" w:rsidRDefault="0020759D" w:rsidP="0020759D">
      <w:pPr>
        <w:pStyle w:val="SectionBody"/>
        <w:rPr>
          <w:color w:val="auto"/>
        </w:rPr>
      </w:pPr>
      <w:r w:rsidRPr="00F9496B">
        <w:rPr>
          <w:color w:val="auto"/>
        </w:rPr>
        <w:t>(5) When the reading of the votes is completed, the ballot shall be immediately strung on a thread.</w:t>
      </w:r>
    </w:p>
    <w:p w14:paraId="34494E73" w14:textId="77777777" w:rsidR="0020759D" w:rsidRPr="00F9496B" w:rsidRDefault="0020759D" w:rsidP="0020759D">
      <w:pPr>
        <w:pStyle w:val="SectionBody"/>
        <w:rPr>
          <w:color w:val="auto"/>
          <w:u w:val="single"/>
        </w:rPr>
      </w:pPr>
      <w:r w:rsidRPr="00F9496B">
        <w:rPr>
          <w:color w:val="auto"/>
          <w:u w:val="single"/>
        </w:rPr>
        <w:t>(d) For absentee ballots delivered by mail or otherwise received by the county clerk, not sooner than the seventh day before the date of an election, the county clerk may begin the process of pre-canvass, in accordance with a security plan approved by the Secretary of State.</w:t>
      </w:r>
    </w:p>
    <w:p w14:paraId="7B537102" w14:textId="39F2E47C" w:rsidR="0020759D" w:rsidRPr="00F9496B" w:rsidRDefault="0020759D" w:rsidP="0020759D">
      <w:pPr>
        <w:pStyle w:val="SectionBody"/>
        <w:rPr>
          <w:color w:val="auto"/>
          <w:u w:val="single"/>
        </w:rPr>
      </w:pPr>
      <w:r w:rsidRPr="00F9496B">
        <w:rPr>
          <w:color w:val="auto"/>
          <w:u w:val="single"/>
        </w:rPr>
        <w:t xml:space="preserve">(1) For purposes of this section, </w:t>
      </w:r>
      <w:r w:rsidR="00632D97" w:rsidRPr="00F9496B">
        <w:rPr>
          <w:color w:val="auto"/>
          <w:u w:val="single"/>
        </w:rPr>
        <w:t>"</w:t>
      </w:r>
      <w:r w:rsidRPr="00F9496B">
        <w:rPr>
          <w:color w:val="auto"/>
          <w:u w:val="single"/>
        </w:rPr>
        <w:t>pre-canvass</w:t>
      </w:r>
      <w:r w:rsidR="00632D97" w:rsidRPr="00F9496B">
        <w:rPr>
          <w:color w:val="auto"/>
          <w:u w:val="single"/>
        </w:rPr>
        <w:t>"</w:t>
      </w:r>
      <w:r w:rsidRPr="00F9496B">
        <w:rPr>
          <w:color w:val="auto"/>
          <w:u w:val="single"/>
        </w:rPr>
        <w:t xml:space="preserve"> means inspection of the voter declaration </w:t>
      </w:r>
      <w:r w:rsidRPr="00F9496B">
        <w:rPr>
          <w:color w:val="auto"/>
          <w:u w:val="single"/>
        </w:rPr>
        <w:lastRenderedPageBreak/>
        <w:t>on the ballot return envelope, opening of all envelopes containing completed absentee ballots, removal of such ballots from the envelopes, preparation of the ballots for counting. Pre-canvass may include counting, computing, and tallying of the votes reflected on the ballots.</w:t>
      </w:r>
    </w:p>
    <w:p w14:paraId="4B2354C2" w14:textId="77777777" w:rsidR="0020759D" w:rsidRPr="00F9496B" w:rsidRDefault="0020759D" w:rsidP="0020759D">
      <w:pPr>
        <w:pStyle w:val="SectionBody"/>
        <w:rPr>
          <w:color w:val="auto"/>
          <w:u w:val="single"/>
        </w:rPr>
      </w:pPr>
      <w:r w:rsidRPr="00F9496B">
        <w:rPr>
          <w:color w:val="auto"/>
          <w:u w:val="single"/>
        </w:rPr>
        <w:t>(2) The county clerk may take any other actions that are necessary to count ballots delivered by mail or deposited at authorized drop-off locations. Such other actions may include notifications of voters to cure ballot deficiencies, pursuant to §3-6-7(b) of this code.</w:t>
      </w:r>
    </w:p>
    <w:p w14:paraId="25777A35" w14:textId="77777777" w:rsidR="0020759D" w:rsidRPr="00F9496B" w:rsidRDefault="0020759D" w:rsidP="0020759D">
      <w:pPr>
        <w:pStyle w:val="SectionBody"/>
        <w:rPr>
          <w:color w:val="auto"/>
          <w:u w:val="single"/>
        </w:rPr>
      </w:pPr>
      <w:r w:rsidRPr="00F9496B">
        <w:rPr>
          <w:color w:val="auto"/>
          <w:u w:val="single"/>
        </w:rPr>
        <w:t>(3) Pre-canvass shall not include the recording or publishing of the votes reflected on the ballots.</w:t>
      </w:r>
    </w:p>
    <w:p w14:paraId="73981406" w14:textId="77777777" w:rsidR="0020759D" w:rsidRPr="00F9496B" w:rsidRDefault="0020759D" w:rsidP="0020759D">
      <w:pPr>
        <w:pStyle w:val="SectionHeading"/>
        <w:rPr>
          <w:color w:val="auto"/>
        </w:rPr>
      </w:pPr>
      <w:bookmarkStart w:id="5" w:name="_Hlk93653540"/>
      <w:bookmarkEnd w:id="4"/>
      <w:r w:rsidRPr="00F9496B">
        <w:rPr>
          <w:color w:val="auto"/>
        </w:rPr>
        <w:t>§3-6-7. Ballot irregularities; procedures.</w:t>
      </w:r>
    </w:p>
    <w:p w14:paraId="2C45230A"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735E1005" w14:textId="77777777" w:rsidR="0020759D" w:rsidRPr="00F9496B" w:rsidRDefault="0020759D" w:rsidP="0020759D">
      <w:pPr>
        <w:pStyle w:val="SectionBody"/>
        <w:rPr>
          <w:color w:val="auto"/>
        </w:rPr>
      </w:pPr>
      <w:r w:rsidRPr="00F9496B">
        <w:rPr>
          <w:color w:val="auto"/>
          <w:u w:val="single"/>
        </w:rPr>
        <w:t>(a)</w:t>
      </w:r>
      <w:r w:rsidRPr="00F9496B">
        <w:rPr>
          <w:color w:val="auto"/>
        </w:rPr>
        <w:t xml:space="preserve"> If two or more ballots are found folded or rolled together and the names voted for thereon be the same, one of them only shall be counted; but if the names voted for thereon be different, in any particular, neither of them shall be counted except as hereinbefore provided; and in either case, the commissioners of election shall, in writing in ink, place a common number on the ballots and state thereon that they were folded or rolled together when voted. If any ballot be found to contain more than the proper number of names for any office, the ballot shall not be counted as to the office. In any election for state senator, if a person is voted for on any ballot who is not a resident of the proper county, as required by Section four, Article VI of the Constitution, the ballot shall not be counted for the office. Any ballot or part of a ballot from which it is impossible to determine the elector's choice of candidates shall not be counted as to the candidates affected thereby.</w:t>
      </w:r>
    </w:p>
    <w:p w14:paraId="7A998467" w14:textId="77777777" w:rsidR="0020759D" w:rsidRPr="00F9496B" w:rsidRDefault="0020759D" w:rsidP="0020759D">
      <w:pPr>
        <w:pStyle w:val="SectionBody"/>
        <w:rPr>
          <w:color w:val="auto"/>
          <w:u w:val="single"/>
        </w:rPr>
      </w:pPr>
      <w:r w:rsidRPr="00F9496B">
        <w:rPr>
          <w:color w:val="auto"/>
          <w:u w:val="single"/>
        </w:rPr>
        <w:t>(b) The days between Election Day and the start of canvass may be used to cure absentee ballots returned with deficiencies that might otherwise cause them to be rejected:</w:t>
      </w:r>
    </w:p>
    <w:p w14:paraId="6E795588" w14:textId="77777777" w:rsidR="0020759D" w:rsidRPr="00F9496B" w:rsidRDefault="0020759D" w:rsidP="0020759D">
      <w:pPr>
        <w:pStyle w:val="SectionBody"/>
        <w:rPr>
          <w:color w:val="auto"/>
          <w:u w:val="single"/>
        </w:rPr>
      </w:pPr>
      <w:r w:rsidRPr="00F9496B">
        <w:rPr>
          <w:color w:val="auto"/>
          <w:u w:val="single"/>
        </w:rPr>
        <w:t>(1) When a ballot is challenged during processing prior to the canvass, the county clerk shall mail to the voter a notice that describes the nature of the deficiency. The clerk may also use other means to contact the voter regarding the deficiency. The Secretary of State shall design a standard form to be used in all notifications sent by county clerks under this subsection.</w:t>
      </w:r>
    </w:p>
    <w:p w14:paraId="3FD334D2" w14:textId="77777777" w:rsidR="0020759D" w:rsidRPr="00F9496B" w:rsidRDefault="0020759D" w:rsidP="0020759D">
      <w:pPr>
        <w:pStyle w:val="SectionBody"/>
        <w:rPr>
          <w:color w:val="auto"/>
        </w:rPr>
      </w:pPr>
      <w:r w:rsidRPr="00F9496B">
        <w:rPr>
          <w:color w:val="auto"/>
          <w:u w:val="single"/>
        </w:rPr>
        <w:lastRenderedPageBreak/>
        <w:t>(2) In order for the ballot to be counted, the voter must provide evidence sufficient to correct the deficiency not later than the beginning of canvass. The Secretary of State shall design a standard form to be used for certified statements made under this paragraph.</w:t>
      </w:r>
    </w:p>
    <w:p w14:paraId="249E4437" w14:textId="77777777" w:rsidR="0020759D" w:rsidRPr="00F9496B" w:rsidRDefault="0020759D" w:rsidP="0020759D">
      <w:pPr>
        <w:pStyle w:val="SectionHeading"/>
        <w:rPr>
          <w:color w:val="auto"/>
        </w:rPr>
      </w:pPr>
      <w:bookmarkStart w:id="6" w:name="_Hlk93653671"/>
      <w:bookmarkEnd w:id="5"/>
      <w:r w:rsidRPr="00F9496B">
        <w:rPr>
          <w:color w:val="auto"/>
        </w:rPr>
        <w:t>§3-6-9. Canvass of returns; declaration of results; recounts; recordkeeping.</w:t>
      </w:r>
    </w:p>
    <w:p w14:paraId="66ABC958" w14:textId="77777777" w:rsidR="0020759D" w:rsidRPr="00F9496B" w:rsidRDefault="0020759D" w:rsidP="0020759D">
      <w:pPr>
        <w:pStyle w:val="SectionBody"/>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p>
    <w:p w14:paraId="67582D3A" w14:textId="66AB400B" w:rsidR="0020759D" w:rsidRPr="00F9496B" w:rsidRDefault="0020759D" w:rsidP="0020759D">
      <w:pPr>
        <w:pStyle w:val="SectionBody"/>
        <w:rPr>
          <w:color w:val="auto"/>
        </w:rPr>
      </w:pPr>
      <w:r w:rsidRPr="00F9496B">
        <w:rPr>
          <w:color w:val="auto"/>
        </w:rPr>
        <w:t xml:space="preserve">(a) The commissioners of the county commission shall be ex officio a board of canvassers and, as such, shall keep in a well-bound book, marked </w:t>
      </w:r>
      <w:r w:rsidR="00632D97" w:rsidRPr="00F9496B">
        <w:rPr>
          <w:color w:val="auto"/>
        </w:rPr>
        <w:t>"</w:t>
      </w:r>
      <w:r w:rsidRPr="00F9496B">
        <w:rPr>
          <w:color w:val="auto"/>
        </w:rPr>
        <w:t>election record</w:t>
      </w:r>
      <w:r w:rsidR="00632D97" w:rsidRPr="00F9496B">
        <w:rPr>
          <w:color w:val="auto"/>
        </w:rPr>
        <w:t>"</w:t>
      </w:r>
      <w:r w:rsidRPr="00F9496B">
        <w:rPr>
          <w:color w:val="auto"/>
        </w:rPr>
        <w:t>, a complete record of all their proceedings in ascertaining and declaring the results of every election in their respective counties.</w:t>
      </w:r>
    </w:p>
    <w:p w14:paraId="3CCBF85E" w14:textId="77777777" w:rsidR="0020759D" w:rsidRPr="00F9496B" w:rsidRDefault="0020759D" w:rsidP="0020759D">
      <w:pPr>
        <w:pStyle w:val="SectionBody"/>
        <w:rPr>
          <w:color w:val="auto"/>
        </w:rPr>
      </w:pPr>
      <w:r w:rsidRPr="00F9496B">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7803F002" w14:textId="77777777" w:rsidR="0020759D" w:rsidRPr="00F9496B" w:rsidRDefault="0020759D" w:rsidP="0020759D">
      <w:pPr>
        <w:pStyle w:val="SectionBody"/>
        <w:rPr>
          <w:color w:val="auto"/>
        </w:rPr>
      </w:pPr>
      <w:r w:rsidRPr="00F9496B">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4A1B6FF7" w14:textId="77777777" w:rsidR="0020759D" w:rsidRPr="00F9496B" w:rsidRDefault="0020759D" w:rsidP="0020759D">
      <w:pPr>
        <w:pStyle w:val="SectionBody"/>
        <w:rPr>
          <w:color w:val="auto"/>
        </w:rPr>
      </w:pPr>
      <w:r w:rsidRPr="00F9496B">
        <w:rPr>
          <w:color w:val="auto"/>
        </w:rPr>
        <w:t>(3) They may adjourn, from time to time, but no longer than absolutely necessary.</w:t>
      </w:r>
    </w:p>
    <w:p w14:paraId="19A33EA9" w14:textId="77777777" w:rsidR="0020759D" w:rsidRPr="00F9496B" w:rsidRDefault="0020759D" w:rsidP="0020759D">
      <w:pPr>
        <w:pStyle w:val="SectionBody"/>
        <w:rPr>
          <w:color w:val="auto"/>
        </w:rPr>
      </w:pPr>
      <w:r w:rsidRPr="00F9496B">
        <w:rPr>
          <w:color w:val="auto"/>
        </w:rPr>
        <w:t>(4) When a majority of the commissioners are not present, the meeting shall stand adjourned until the next day and so from day to day, until a quorum is present.</w:t>
      </w:r>
    </w:p>
    <w:p w14:paraId="26A78A66" w14:textId="77777777" w:rsidR="0020759D" w:rsidRPr="00F9496B" w:rsidRDefault="0020759D" w:rsidP="0020759D">
      <w:pPr>
        <w:pStyle w:val="SectionBody"/>
        <w:rPr>
          <w:color w:val="auto"/>
        </w:rPr>
      </w:pPr>
      <w:r w:rsidRPr="00F9496B">
        <w:rPr>
          <w:color w:val="auto"/>
        </w:rPr>
        <w:t>(5) All meetings of the commissioners sitting as a board of canvassers shall be open to the public.</w:t>
      </w:r>
    </w:p>
    <w:p w14:paraId="04753CF5" w14:textId="77777777" w:rsidR="0020759D" w:rsidRPr="00F9496B" w:rsidRDefault="0020759D" w:rsidP="0020759D">
      <w:pPr>
        <w:pStyle w:val="SectionBody"/>
        <w:rPr>
          <w:color w:val="auto"/>
        </w:rPr>
      </w:pPr>
      <w:r w:rsidRPr="00F9496B">
        <w:rPr>
          <w:color w:val="auto"/>
        </w:rPr>
        <w:t>(6) The board shall proceed to open each sealed package of ballots laid before them and, without unfolding them, count the number in each package and enter the number upon their record.</w:t>
      </w:r>
    </w:p>
    <w:p w14:paraId="20B02493" w14:textId="77777777" w:rsidR="0020759D" w:rsidRPr="00F9496B" w:rsidRDefault="0020759D" w:rsidP="0020759D">
      <w:pPr>
        <w:pStyle w:val="SectionBody"/>
        <w:rPr>
          <w:color w:val="auto"/>
        </w:rPr>
      </w:pPr>
      <w:r w:rsidRPr="00F9496B">
        <w:rPr>
          <w:color w:val="auto"/>
        </w:rPr>
        <w:lastRenderedPageBreak/>
        <w:t>(7) The ballots shall then be again sealed carefully in a new envelope and each member of the board shall write his or her name across the place where the envelope is sealed.</w:t>
      </w:r>
    </w:p>
    <w:p w14:paraId="2077DD44" w14:textId="77777777" w:rsidR="0020759D" w:rsidRPr="00F9496B" w:rsidRDefault="0020759D" w:rsidP="0020759D">
      <w:pPr>
        <w:pStyle w:val="SectionBody"/>
        <w:rPr>
          <w:color w:val="auto"/>
        </w:rPr>
      </w:pPr>
      <w:r w:rsidRPr="00F9496B">
        <w:rPr>
          <w:color w:val="auto"/>
        </w:rPr>
        <w:t>(8) After canvassing the returns of the election, the board shall publicly declare the results of the election.</w:t>
      </w:r>
    </w:p>
    <w:p w14:paraId="31704695" w14:textId="77777777" w:rsidR="0020759D" w:rsidRPr="00F9496B" w:rsidRDefault="0020759D" w:rsidP="0020759D">
      <w:pPr>
        <w:pStyle w:val="SectionBody"/>
        <w:rPr>
          <w:color w:val="auto"/>
        </w:rPr>
      </w:pPr>
      <w:r w:rsidRPr="00F9496B">
        <w:rPr>
          <w:color w:val="auto"/>
        </w:rPr>
        <w:t>(A) For a candidate on the ballot in entirely one county, the board shall not enter an order certifying the election results for a period of 48 hours after the declaration. At the end of the 48-hour period, an order shall be entered certifying all election results except for those offices in which a recount has been demanded.</w:t>
      </w:r>
    </w:p>
    <w:p w14:paraId="3B50838B" w14:textId="77777777" w:rsidR="0020759D" w:rsidRPr="00F9496B" w:rsidRDefault="0020759D" w:rsidP="0020759D">
      <w:pPr>
        <w:pStyle w:val="SectionBody"/>
        <w:rPr>
          <w:color w:val="auto"/>
        </w:rPr>
      </w:pPr>
      <w:r w:rsidRPr="00F9496B">
        <w:rPr>
          <w:color w:val="auto"/>
        </w:rPr>
        <w:t>(B) For a candidate on the ballot in more than one county, the board may not enter an order certifying the election results for a period of 48 hours after the final county’s board has publicly declared the results of the election. In such case, each relevant board shall notify the Secretary of State immediately following each relevant board’s public declaration of results.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1AD334EE" w14:textId="77777777" w:rsidR="0020759D" w:rsidRPr="00F9496B" w:rsidRDefault="0020759D" w:rsidP="0020759D">
      <w:pPr>
        <w:pStyle w:val="SectionBody"/>
        <w:rPr>
          <w:color w:val="auto"/>
        </w:rPr>
      </w:pPr>
      <w:r w:rsidRPr="00F9496B">
        <w:rPr>
          <w:color w:val="auto"/>
        </w:rPr>
        <w:t>(b) Within the 48-hour period, a candidate on the ballot in entirely one county may demand the board to open and examine any of the sealed packages of ballots and recount them.</w:t>
      </w:r>
    </w:p>
    <w:p w14:paraId="33A2423D" w14:textId="77777777" w:rsidR="0020759D" w:rsidRPr="00F9496B" w:rsidRDefault="0020759D" w:rsidP="0020759D">
      <w:pPr>
        <w:pStyle w:val="SectionBody"/>
        <w:rPr>
          <w:color w:val="auto"/>
        </w:rPr>
      </w:pPr>
      <w:r w:rsidRPr="00F9496B">
        <w:rPr>
          <w:color w:val="auto"/>
        </w:rPr>
        <w:t>(c) If a candidate is on the ballot in more than one county, then within the 48-hour period after the final county’s board has made a public declaration of the results, such candidate may demand the board to open and examine any of the sealed packages of ballots and recount them.</w:t>
      </w:r>
    </w:p>
    <w:p w14:paraId="72D3E557" w14:textId="77777777" w:rsidR="0020759D" w:rsidRPr="00F9496B" w:rsidRDefault="0020759D" w:rsidP="0020759D">
      <w:pPr>
        <w:pStyle w:val="SectionBody"/>
        <w:rPr>
          <w:color w:val="auto"/>
        </w:rPr>
      </w:pPr>
      <w:r w:rsidRPr="00F9496B">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461229E0" w14:textId="77777777" w:rsidR="0020759D" w:rsidRPr="00F9496B" w:rsidRDefault="0020759D" w:rsidP="0020759D">
      <w:pPr>
        <w:pStyle w:val="SectionBody"/>
        <w:rPr>
          <w:color w:val="auto"/>
        </w:rPr>
      </w:pPr>
      <w:r w:rsidRPr="00F9496B">
        <w:rPr>
          <w:color w:val="auto"/>
        </w:rPr>
        <w:lastRenderedPageBreak/>
        <w:t>(e) In computing the 48-hour period as used in this section, Saturdays, Sundays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41DD462D" w14:textId="77777777" w:rsidR="0020759D" w:rsidRPr="00F9496B" w:rsidRDefault="0020759D" w:rsidP="0020759D">
      <w:pPr>
        <w:pStyle w:val="SectionBody"/>
        <w:rPr>
          <w:color w:val="auto"/>
        </w:rPr>
      </w:pPr>
      <w:r w:rsidRPr="00F9496B">
        <w:rPr>
          <w:color w:val="auto"/>
        </w:rPr>
        <w:t xml:space="preserve">(f) If a recount has been demanded, the board shall have 48 hours in which to send notice 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F9496B">
        <w:rPr>
          <w:i/>
          <w:iCs/>
          <w:color w:val="auto"/>
        </w:rPr>
        <w:t>Provided,</w:t>
      </w:r>
      <w:r w:rsidRPr="00F9496B">
        <w:rPr>
          <w:color w:val="auto"/>
        </w:rPr>
        <w:t xml:space="preserve"> That after the notice is served, candidates so served shall have an additional 24 hours in which to notify the board, in writing, of their intention to preserve their right to demand a recount of precincts not requested to be recounted by the candidate originally requesting a recount of ballots cast: </w:t>
      </w:r>
      <w:r w:rsidRPr="00F9496B">
        <w:rPr>
          <w:i/>
          <w:iCs/>
          <w:color w:val="auto"/>
        </w:rPr>
        <w:t>Provided, however,</w:t>
      </w:r>
      <w:r w:rsidRPr="00F9496B">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60D9F0FB" w14:textId="77777777" w:rsidR="0020759D" w:rsidRPr="00F9496B" w:rsidRDefault="0020759D" w:rsidP="0020759D">
      <w:pPr>
        <w:pStyle w:val="SectionBody"/>
        <w:rPr>
          <w:color w:val="auto"/>
        </w:rPr>
      </w:pPr>
      <w:r w:rsidRPr="00F9496B">
        <w:rPr>
          <w:color w:val="auto"/>
        </w:rPr>
        <w:t>(g)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16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23FEB5B6" w14:textId="77777777" w:rsidR="0020759D" w:rsidRPr="00F9496B" w:rsidRDefault="0020759D" w:rsidP="0020759D">
      <w:pPr>
        <w:pStyle w:val="SectionBody"/>
        <w:rPr>
          <w:color w:val="auto"/>
        </w:rPr>
      </w:pPr>
      <w:r w:rsidRPr="00F9496B">
        <w:rPr>
          <w:color w:val="auto"/>
        </w:rPr>
        <w:lastRenderedPageBreak/>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 </w:t>
      </w:r>
      <w:r w:rsidRPr="00F9496B">
        <w:rPr>
          <w:i/>
          <w:iCs/>
          <w:color w:val="auto"/>
          <w:u w:val="single"/>
        </w:rPr>
        <w:t>Provided</w:t>
      </w:r>
      <w:r w:rsidRPr="00F9496B">
        <w:rPr>
          <w:color w:val="auto"/>
          <w:u w:val="single"/>
        </w:rPr>
        <w:t>, That, in the general election only, there shall be a recount at state expense for any race decided by less than 0.5 percentage points after canvass.</w:t>
      </w:r>
    </w:p>
    <w:p w14:paraId="7D8DC980" w14:textId="77777777" w:rsidR="0020759D" w:rsidRPr="00F9496B" w:rsidRDefault="0020759D" w:rsidP="0020759D">
      <w:pPr>
        <w:pStyle w:val="SectionBody"/>
        <w:rPr>
          <w:color w:val="auto"/>
        </w:rPr>
      </w:pPr>
      <w:r w:rsidRPr="00F9496B">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22 months: </w:t>
      </w:r>
      <w:r w:rsidRPr="00F9496B">
        <w:rPr>
          <w:i/>
          <w:iCs/>
          <w:color w:val="auto"/>
        </w:rPr>
        <w:t>Provided,</w:t>
      </w:r>
      <w:r w:rsidRPr="00F9496B">
        <w:rPr>
          <w:color w:val="auto"/>
        </w:rPr>
        <w:t xml:space="preserve"> That the clerk may use these records to update the voter registration records in accordance with §3-2-18(d) of this code.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43783128" w14:textId="77777777" w:rsidR="0020759D" w:rsidRPr="00F9496B" w:rsidRDefault="0020759D" w:rsidP="0020759D">
      <w:pPr>
        <w:pStyle w:val="SectionBody"/>
        <w:rPr>
          <w:color w:val="auto"/>
        </w:rPr>
      </w:pPr>
      <w:r w:rsidRPr="00F9496B">
        <w:rPr>
          <w:color w:val="auto"/>
        </w:rPr>
        <w:t>(j) If the result of the election is not changed by the recount, the costs and expenses of the recount shall be paid by the party at whose instance the recount was made</w:t>
      </w:r>
      <w:bookmarkEnd w:id="6"/>
      <w:r w:rsidRPr="00F9496B">
        <w:rPr>
          <w:color w:val="auto"/>
        </w:rPr>
        <w:t>.</w:t>
      </w:r>
    </w:p>
    <w:p w14:paraId="75029688" w14:textId="77777777" w:rsidR="0020759D" w:rsidRPr="00F9496B" w:rsidRDefault="0020759D" w:rsidP="0020759D">
      <w:pPr>
        <w:pStyle w:val="ArticleHeading"/>
        <w:rPr>
          <w:color w:val="auto"/>
        </w:rPr>
      </w:pPr>
      <w:r w:rsidRPr="00F9496B">
        <w:rPr>
          <w:color w:val="auto"/>
        </w:rPr>
        <w:t>ARTICLE 9. OFFENSES AND PENALTIES.</w:t>
      </w:r>
    </w:p>
    <w:p w14:paraId="7F55D8C9" w14:textId="77777777" w:rsidR="0020759D" w:rsidRPr="00F9496B" w:rsidRDefault="0020759D" w:rsidP="0020759D">
      <w:pPr>
        <w:pStyle w:val="SectionHeading"/>
        <w:rPr>
          <w:color w:val="auto"/>
          <w:u w:val="single"/>
        </w:rPr>
      </w:pPr>
      <w:r w:rsidRPr="00F9496B">
        <w:rPr>
          <w:color w:val="auto"/>
          <w:u w:val="single"/>
        </w:rPr>
        <w:t>§3-9-14. Coercion, intimidation, and improper influence of voter; penalties.</w:t>
      </w:r>
    </w:p>
    <w:p w14:paraId="1B6AA11D" w14:textId="77777777" w:rsidR="0020759D" w:rsidRPr="00F9496B" w:rsidRDefault="0020759D" w:rsidP="0020759D">
      <w:pPr>
        <w:pStyle w:val="SectionBody"/>
        <w:rPr>
          <w:color w:val="auto"/>
          <w:u w:val="single"/>
        </w:rPr>
        <w:sectPr w:rsidR="0020759D" w:rsidRPr="00F9496B" w:rsidSect="001F4711">
          <w:type w:val="continuous"/>
          <w:pgSz w:w="12240" w:h="15840" w:code="1"/>
          <w:pgMar w:top="1440" w:right="1440" w:bottom="1440" w:left="1440" w:header="720" w:footer="720" w:gutter="0"/>
          <w:lnNumType w:countBy="1" w:restart="newSection"/>
          <w:pgNumType w:start="35"/>
          <w:cols w:space="720"/>
          <w:docGrid w:linePitch="360"/>
        </w:sectPr>
      </w:pPr>
    </w:p>
    <w:p w14:paraId="64B3A662" w14:textId="77777777" w:rsidR="0020759D" w:rsidRPr="00F9496B" w:rsidRDefault="0020759D" w:rsidP="0020759D">
      <w:pPr>
        <w:pStyle w:val="SectionBody"/>
        <w:rPr>
          <w:color w:val="auto"/>
          <w:u w:val="single"/>
        </w:rPr>
      </w:pPr>
      <w:r w:rsidRPr="00F9496B">
        <w:rPr>
          <w:color w:val="auto"/>
          <w:u w:val="single"/>
        </w:rPr>
        <w:t xml:space="preserve">(a) It is unlawful for any person, by use of force, coercion, or other means, to cause or attempt to cause a voter to vote in any manner that is contrary to the voter’s choice or intent; to cause or attempt to cause a voter, against the voter’s intent, to refrain from voting in a public election; or to impede, prevent, or interfere with a voter’s choice when marking a ballot; </w:t>
      </w:r>
    </w:p>
    <w:p w14:paraId="5B02D711" w14:textId="77777777" w:rsidR="0020759D" w:rsidRPr="00F9496B" w:rsidRDefault="0020759D" w:rsidP="0020759D">
      <w:pPr>
        <w:pStyle w:val="SectionBody"/>
        <w:rPr>
          <w:color w:val="auto"/>
          <w:u w:val="single"/>
        </w:rPr>
      </w:pPr>
      <w:r w:rsidRPr="00F9496B">
        <w:rPr>
          <w:color w:val="auto"/>
          <w:u w:val="single"/>
        </w:rPr>
        <w:t>(b) Any person who violates the provisions of subsection (a) of this section is guilty of a misdemeanor and, upon conviction thereof, shall be fined not more than $1,000, or confined in jail for not more than one year, or both, in the discretion of the court.</w:t>
      </w:r>
    </w:p>
    <w:p w14:paraId="17017C5F" w14:textId="77777777" w:rsidR="0020759D" w:rsidRPr="00F9496B" w:rsidRDefault="0020759D" w:rsidP="0020759D">
      <w:pPr>
        <w:pStyle w:val="SectionHeading"/>
        <w:rPr>
          <w:color w:val="auto"/>
        </w:rPr>
        <w:sectPr w:rsidR="0020759D" w:rsidRPr="00F9496B" w:rsidSect="001F4711">
          <w:type w:val="continuous"/>
          <w:pgSz w:w="12240" w:h="15840" w:code="1"/>
          <w:pgMar w:top="1440" w:right="1440" w:bottom="1440" w:left="1440" w:header="720" w:footer="720" w:gutter="0"/>
          <w:lnNumType w:countBy="1" w:restart="newSection"/>
          <w:cols w:space="720"/>
          <w:docGrid w:linePitch="360"/>
        </w:sectPr>
      </w:pPr>
      <w:r w:rsidRPr="00F9496B">
        <w:rPr>
          <w:color w:val="auto"/>
        </w:rPr>
        <w:lastRenderedPageBreak/>
        <w:t>§3-9-19. Violations concerning absent voters</w:t>
      </w:r>
      <w:r w:rsidRPr="00F9496B">
        <w:rPr>
          <w:color w:val="auto"/>
        </w:rPr>
        <w:sym w:font="Arial" w:char="0027"/>
      </w:r>
      <w:r w:rsidRPr="00F9496B">
        <w:rPr>
          <w:color w:val="auto"/>
        </w:rPr>
        <w:t xml:space="preserve"> ballots; penalties.</w:t>
      </w:r>
    </w:p>
    <w:p w14:paraId="2F0D1025" w14:textId="77777777" w:rsidR="0020759D" w:rsidRPr="00F9496B" w:rsidRDefault="0020759D" w:rsidP="0020759D">
      <w:pPr>
        <w:pStyle w:val="SectionBody"/>
        <w:rPr>
          <w:color w:val="auto"/>
        </w:rPr>
      </w:pPr>
      <w:bookmarkStart w:id="7" w:name="_Hlk93655356"/>
      <w:r w:rsidRPr="00F9496B">
        <w:rPr>
          <w:color w:val="auto"/>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233127CC" w14:textId="77777777" w:rsidR="0020759D" w:rsidRPr="00F9496B" w:rsidRDefault="0020759D" w:rsidP="0020759D">
      <w:pPr>
        <w:pStyle w:val="SectionBody"/>
        <w:rPr>
          <w:color w:val="auto"/>
        </w:rPr>
      </w:pPr>
      <w:r w:rsidRPr="00F9496B">
        <w:rPr>
          <w:color w:val="auto"/>
        </w:rPr>
        <w:t xml:space="preserve">(b) Notwithstanding subsection (a) of this section, any person who, having procured an absent voter's official ballot or ballots, shall willfully neglect or refuse to return the same as provided in §3-3-1 </w:t>
      </w:r>
      <w:r w:rsidRPr="00F9496B">
        <w:rPr>
          <w:rFonts w:cstheme="minorHAnsi"/>
          <w:i/>
          <w:iCs/>
          <w:color w:val="auto"/>
        </w:rPr>
        <w:t>et seq</w:t>
      </w:r>
      <w:r w:rsidRPr="00F9496B">
        <w:rPr>
          <w:rFonts w:cstheme="minorHAnsi"/>
          <w:color w:val="auto"/>
        </w:rPr>
        <w:t xml:space="preserve">. </w:t>
      </w:r>
      <w:r w:rsidRPr="00F9496B">
        <w:rPr>
          <w:color w:val="auto"/>
        </w:rPr>
        <w:t xml:space="preserve">of this code, or who shall otherwise willfully violate any of the provisions of </w:t>
      </w:r>
      <w:r w:rsidRPr="00F9496B">
        <w:rPr>
          <w:strike/>
          <w:color w:val="auto"/>
        </w:rPr>
        <w:t>said</w:t>
      </w:r>
      <w:r w:rsidRPr="00F9496B">
        <w:rPr>
          <w:color w:val="auto"/>
        </w:rPr>
        <w:t xml:space="preserve"> §3-3-1 </w:t>
      </w:r>
      <w:r w:rsidRPr="00F9496B">
        <w:rPr>
          <w:rFonts w:cstheme="minorHAnsi"/>
          <w:i/>
          <w:iCs/>
          <w:color w:val="auto"/>
        </w:rPr>
        <w:t>et seq</w:t>
      </w:r>
      <w:r w:rsidRPr="00F9496B">
        <w:rPr>
          <w:rFonts w:cstheme="minorHAnsi"/>
          <w:color w:val="auto"/>
        </w:rPr>
        <w:t xml:space="preserve">. </w:t>
      </w:r>
      <w:r w:rsidRPr="00F9496B">
        <w:rPr>
          <w:color w:val="auto"/>
        </w:rPr>
        <w:t xml:space="preserve">of this code, is guilty of a misdemeanor and, 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§3-3-1 </w:t>
      </w:r>
      <w:r w:rsidRPr="00F9496B">
        <w:rPr>
          <w:i/>
          <w:iCs/>
          <w:color w:val="auto"/>
        </w:rPr>
        <w:t>et seq</w:t>
      </w:r>
      <w:r w:rsidRPr="00F9496B">
        <w:rPr>
          <w:color w:val="auto"/>
        </w:rPr>
        <w:t xml:space="preserve">., §3-5-1 </w:t>
      </w:r>
      <w:r w:rsidRPr="00F9496B">
        <w:rPr>
          <w:i/>
          <w:iCs/>
          <w:color w:val="auto"/>
        </w:rPr>
        <w:t>et seq</w:t>
      </w:r>
      <w:r w:rsidRPr="00F9496B">
        <w:rPr>
          <w:color w:val="auto"/>
        </w:rPr>
        <w:t xml:space="preserve">., and §3-6-1 </w:t>
      </w:r>
      <w:r w:rsidRPr="00F9496B">
        <w:rPr>
          <w:rFonts w:cstheme="minorHAnsi"/>
          <w:i/>
          <w:iCs/>
          <w:color w:val="auto"/>
        </w:rPr>
        <w:t>et seq.</w:t>
      </w:r>
      <w:r w:rsidRPr="00F9496B">
        <w:rPr>
          <w:color w:val="auto"/>
        </w:rPr>
        <w:t xml:space="preserve"> of this code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99C1C72" w14:textId="2FD0741C" w:rsidR="008736AA" w:rsidRPr="00F9496B" w:rsidRDefault="0020759D" w:rsidP="0020759D">
      <w:pPr>
        <w:pStyle w:val="SectionBody"/>
        <w:rPr>
          <w:color w:val="auto"/>
        </w:rPr>
      </w:pPr>
      <w:r w:rsidRPr="00F9496B">
        <w:rPr>
          <w:color w:val="auto"/>
          <w:u w:val="single"/>
        </w:rPr>
        <w:t>(c) Except when a voter with a disability requires assistance in voting as provided in §3-1-34 and §3-3-5 of this code, any person who willfully marks or enters selections on another person’s ballot without the consent or knowledge of the voter of the ballot is guilty of a misdemeanor and, upon conviction thereof, shall be fined not more than $250, or confined in jail for not more than three months.</w:t>
      </w:r>
      <w:bookmarkEnd w:id="7"/>
    </w:p>
    <w:p w14:paraId="04FC0D8C" w14:textId="77777777" w:rsidR="00C33014" w:rsidRPr="00F9496B" w:rsidRDefault="00C33014" w:rsidP="00CC1F3B">
      <w:pPr>
        <w:pStyle w:val="Note"/>
        <w:rPr>
          <w:color w:val="auto"/>
        </w:rPr>
      </w:pPr>
    </w:p>
    <w:p w14:paraId="54A055F3" w14:textId="7A5FA501" w:rsidR="006865E9" w:rsidRPr="00F9496B" w:rsidRDefault="00CF1DCA" w:rsidP="00CC1F3B">
      <w:pPr>
        <w:pStyle w:val="Note"/>
        <w:rPr>
          <w:color w:val="auto"/>
        </w:rPr>
      </w:pPr>
      <w:r w:rsidRPr="00F9496B">
        <w:rPr>
          <w:color w:val="auto"/>
        </w:rPr>
        <w:t>NOTE: The</w:t>
      </w:r>
      <w:r w:rsidR="006865E9" w:rsidRPr="00F9496B">
        <w:rPr>
          <w:color w:val="auto"/>
        </w:rPr>
        <w:t xml:space="preserve"> purpose of this bill is to </w:t>
      </w:r>
      <w:r w:rsidR="00632D97" w:rsidRPr="00F9496B">
        <w:rPr>
          <w:color w:val="auto"/>
        </w:rPr>
        <w:t xml:space="preserve">modernize procedures for voting in public elections, modify voter identification procedure at the polls, remove authority of election commissioners and poll clerks to dispute voter claims of disability and authorize all registered voters to vote absentee ballot by mail, simplify the requirements for emergency absentee ballots; provide for secure receipt of hand-delivered absentee ballots, provide for </w:t>
      </w:r>
      <w:r w:rsidR="00632D97" w:rsidRPr="00F9496B">
        <w:rPr>
          <w:color w:val="auto"/>
        </w:rPr>
        <w:lastRenderedPageBreak/>
        <w:t>stand-alone drop-off locations for deposit of completed absentee ballots, revise terms and procedures for casting an absentee ballot by mail, reform the procedures and grounds for challenging an absentee ballot, specify the form and printed text of envelopes for absentee ballots, establish a pre-canvass procedure for ballots received in advance of Election Day, authorize voter cure for potentially deficient absentee ballots, establish a criminal offense of coercion and intimidation of a voter and defining the criminal offense of unauthorized marking of another person’s absentee ballot, provide criminal penalties for violations, and correcting citations and grammar throughout.</w:t>
      </w:r>
    </w:p>
    <w:p w14:paraId="260E3DEB" w14:textId="77777777" w:rsidR="006865E9" w:rsidRPr="00F9496B" w:rsidRDefault="00AE48A0" w:rsidP="00CC1F3B">
      <w:pPr>
        <w:pStyle w:val="Note"/>
        <w:rPr>
          <w:color w:val="auto"/>
        </w:rPr>
      </w:pPr>
      <w:r w:rsidRPr="00F9496B">
        <w:rPr>
          <w:color w:val="auto"/>
        </w:rPr>
        <w:t>Strike-throughs indicate language that would be stricken from a heading or the present law and underscoring indicates new language that would be added.</w:t>
      </w:r>
    </w:p>
    <w:sectPr w:rsidR="006865E9" w:rsidRPr="00F9496B" w:rsidSect="001F471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DBCF" w14:textId="77777777" w:rsidR="0020759D" w:rsidRPr="00B844FE" w:rsidRDefault="0020759D" w:rsidP="00B844FE">
      <w:r>
        <w:separator/>
      </w:r>
    </w:p>
  </w:endnote>
  <w:endnote w:type="continuationSeparator" w:id="0">
    <w:p w14:paraId="40D4F05C" w14:textId="77777777" w:rsidR="0020759D" w:rsidRPr="00B844FE" w:rsidRDefault="002075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70DD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6F1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1A8C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520160"/>
      <w:docPartObj>
        <w:docPartGallery w:val="Page Numbers (Bottom of Page)"/>
        <w:docPartUnique/>
      </w:docPartObj>
    </w:sdtPr>
    <w:sdtEndPr>
      <w:rPr>
        <w:noProof/>
      </w:rPr>
    </w:sdtEndPr>
    <w:sdtContent>
      <w:p w14:paraId="2C141D94" w14:textId="77777777" w:rsidR="0020759D" w:rsidRDefault="00207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F8059" w14:textId="77777777" w:rsidR="0020759D" w:rsidRPr="00D749BF" w:rsidRDefault="0020759D" w:rsidP="002F5526">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1CE" w14:textId="77777777" w:rsidR="0020759D" w:rsidRDefault="0020759D">
    <w:pPr>
      <w:pStyle w:val="Footer"/>
      <w:jc w:val="center"/>
    </w:pPr>
  </w:p>
  <w:p w14:paraId="3DF635DE" w14:textId="77777777" w:rsidR="0020759D" w:rsidRDefault="0020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36C4" w14:textId="77777777" w:rsidR="0020759D" w:rsidRPr="00B844FE" w:rsidRDefault="0020759D" w:rsidP="00B844FE">
      <w:r>
        <w:separator/>
      </w:r>
    </w:p>
  </w:footnote>
  <w:footnote w:type="continuationSeparator" w:id="0">
    <w:p w14:paraId="64D9184D" w14:textId="77777777" w:rsidR="0020759D" w:rsidRPr="00B844FE" w:rsidRDefault="002075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5FC8" w14:textId="77777777" w:rsidR="002A0269" w:rsidRPr="00B844FE" w:rsidRDefault="00132B7F">
    <w:pPr>
      <w:pStyle w:val="Header"/>
    </w:pPr>
    <w:sdt>
      <w:sdtPr>
        <w:id w:val="-684364211"/>
        <w:placeholder>
          <w:docPart w:val="B2507AF3769B44548DC307E5023921F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507AF3769B44548DC307E5023921F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88FA" w14:textId="77855F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93D5B">
      <w:rPr>
        <w:sz w:val="22"/>
        <w:szCs w:val="22"/>
      </w:rPr>
      <w:t>S</w:t>
    </w:r>
    <w:r w:rsidR="0020759D">
      <w:rPr>
        <w:sz w:val="22"/>
        <w:szCs w:val="22"/>
      </w:rPr>
      <w:t>B</w:t>
    </w:r>
    <w:r w:rsidR="00193D5B">
      <w:rPr>
        <w:sz w:val="22"/>
        <w:szCs w:val="22"/>
      </w:rPr>
      <w:t xml:space="preserve"> 156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759D">
          <w:rPr>
            <w:sz w:val="22"/>
            <w:szCs w:val="22"/>
          </w:rPr>
          <w:t>2023R2533</w:t>
        </w:r>
      </w:sdtContent>
    </w:sdt>
  </w:p>
  <w:p w14:paraId="75BAC5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98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1615" w14:textId="4BB43ED4" w:rsidR="0020759D" w:rsidRPr="00686E9A" w:rsidRDefault="0020759D" w:rsidP="00774198">
    <w:pPr>
      <w:pStyle w:val="HeaderStyle"/>
      <w:rPr>
        <w:sz w:val="22"/>
        <w:szCs w:val="22"/>
      </w:rPr>
    </w:pPr>
    <w:r w:rsidRPr="00686E9A">
      <w:rPr>
        <w:sz w:val="22"/>
        <w:szCs w:val="22"/>
      </w:rPr>
      <w:t xml:space="preserve">Intr </w:t>
    </w:r>
    <w:sdt>
      <w:sdtPr>
        <w:rPr>
          <w:sz w:val="22"/>
          <w:szCs w:val="22"/>
        </w:rPr>
        <w:tag w:val="BNumWH"/>
        <w:id w:val="-1229682590"/>
        <w:text/>
      </w:sdtPr>
      <w:sdtEndPr/>
      <w:sdtContent>
        <w:r>
          <w:rPr>
            <w:sz w:val="22"/>
            <w:szCs w:val="22"/>
          </w:rPr>
          <w:t>HB</w:t>
        </w:r>
      </w:sdtContent>
    </w:sdt>
    <w:r w:rsidRPr="00686E9A">
      <w:rPr>
        <w:sz w:val="22"/>
        <w:szCs w:val="22"/>
      </w:rPr>
      <w:ptab w:relativeTo="margin" w:alignment="center" w:leader="none"/>
    </w:r>
    <w:r w:rsidRPr="00686E9A">
      <w:rPr>
        <w:sz w:val="22"/>
        <w:szCs w:val="22"/>
      </w:rPr>
      <w:tab/>
    </w:r>
    <w:sdt>
      <w:sdtPr>
        <w:rPr>
          <w:sz w:val="22"/>
          <w:szCs w:val="22"/>
        </w:rPr>
        <w:alias w:val="CBD Number"/>
        <w:tag w:val="CBD Number"/>
        <w:id w:val="2049650244"/>
        <w:text/>
      </w:sdtPr>
      <w:sdtEndPr/>
      <w:sdtContent>
        <w:r w:rsidR="0046658C">
          <w:rPr>
            <w:sz w:val="22"/>
            <w:szCs w:val="22"/>
          </w:rPr>
          <w:t>2023R2533</w:t>
        </w:r>
      </w:sdtContent>
    </w:sdt>
  </w:p>
  <w:p w14:paraId="70732181" w14:textId="77777777" w:rsidR="0020759D" w:rsidRDefault="0020759D" w:rsidP="006717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C34D" w14:textId="77777777" w:rsidR="0020759D" w:rsidRPr="00686E9A" w:rsidRDefault="0020759D" w:rsidP="000015AE">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893647073"/>
        <w:showingPlcHdr/>
        <w:text/>
      </w:sdtPr>
      <w:sdtEndPr/>
      <w:sdtContent>
        <w:r>
          <w:rPr>
            <w:sz w:val="22"/>
            <w:szCs w:val="22"/>
          </w:rPr>
          <w:t xml:space="preserve">     </w:t>
        </w:r>
      </w:sdtContent>
    </w:sdt>
  </w:p>
  <w:p w14:paraId="2CF52AA1" w14:textId="77777777" w:rsidR="0020759D" w:rsidRDefault="0020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9D"/>
    <w:rsid w:val="0000526A"/>
    <w:rsid w:val="000573A9"/>
    <w:rsid w:val="00085D22"/>
    <w:rsid w:val="00093AB0"/>
    <w:rsid w:val="000B1F7F"/>
    <w:rsid w:val="000C5C77"/>
    <w:rsid w:val="000E3912"/>
    <w:rsid w:val="0010070F"/>
    <w:rsid w:val="00132B7F"/>
    <w:rsid w:val="0015112E"/>
    <w:rsid w:val="001552E7"/>
    <w:rsid w:val="001566B4"/>
    <w:rsid w:val="001715F6"/>
    <w:rsid w:val="00193D5B"/>
    <w:rsid w:val="001A66B7"/>
    <w:rsid w:val="001C279E"/>
    <w:rsid w:val="001D459E"/>
    <w:rsid w:val="001F4711"/>
    <w:rsid w:val="0020759D"/>
    <w:rsid w:val="0022348D"/>
    <w:rsid w:val="0027011C"/>
    <w:rsid w:val="00274200"/>
    <w:rsid w:val="00275740"/>
    <w:rsid w:val="002A0269"/>
    <w:rsid w:val="00303684"/>
    <w:rsid w:val="003143F5"/>
    <w:rsid w:val="00314854"/>
    <w:rsid w:val="00374A01"/>
    <w:rsid w:val="00394191"/>
    <w:rsid w:val="003C51CD"/>
    <w:rsid w:val="003C6034"/>
    <w:rsid w:val="003E7113"/>
    <w:rsid w:val="00400B5C"/>
    <w:rsid w:val="004368E0"/>
    <w:rsid w:val="00437C9E"/>
    <w:rsid w:val="0046658C"/>
    <w:rsid w:val="004C13DD"/>
    <w:rsid w:val="004D3ABE"/>
    <w:rsid w:val="004E3441"/>
    <w:rsid w:val="00500579"/>
    <w:rsid w:val="00532576"/>
    <w:rsid w:val="00570AED"/>
    <w:rsid w:val="005A5366"/>
    <w:rsid w:val="005B3300"/>
    <w:rsid w:val="00632D97"/>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B7E9B"/>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51F8"/>
    <w:rsid w:val="00BC562B"/>
    <w:rsid w:val="00BF6A8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2E92"/>
    <w:rsid w:val="00F41CA2"/>
    <w:rsid w:val="00F443C0"/>
    <w:rsid w:val="00F62EFB"/>
    <w:rsid w:val="00F939A4"/>
    <w:rsid w:val="00F949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A7F23"/>
  <w15:chartTrackingRefBased/>
  <w15:docId w15:val="{8FDDBA2B-3D54-4426-ACBE-C8AFCF5F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7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759D"/>
    <w:rPr>
      <w:rFonts w:eastAsia="Calibri"/>
      <w:b/>
      <w:caps/>
      <w:color w:val="000000"/>
      <w:sz w:val="24"/>
    </w:rPr>
  </w:style>
  <w:style w:type="character" w:customStyle="1" w:styleId="SectionHeadingChar">
    <w:name w:val="Section Heading Char"/>
    <w:link w:val="SectionHeading"/>
    <w:rsid w:val="0020759D"/>
    <w:rPr>
      <w:rFonts w:eastAsia="Calibri"/>
      <w:b/>
      <w:color w:val="000000"/>
    </w:rPr>
  </w:style>
  <w:style w:type="character" w:customStyle="1" w:styleId="SectionBodyChar">
    <w:name w:val="Section Body Char"/>
    <w:link w:val="SectionBody"/>
    <w:rsid w:val="0020759D"/>
    <w:rPr>
      <w:rFonts w:eastAsia="Calibri"/>
      <w:color w:val="000000"/>
    </w:rPr>
  </w:style>
  <w:style w:type="character" w:customStyle="1" w:styleId="ssparacontent">
    <w:name w:val="ss_paracontent"/>
    <w:basedOn w:val="DefaultParagraphFont"/>
    <w:rsid w:val="00207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7C51DC86C4631B6C795E10E81A23C"/>
        <w:category>
          <w:name w:val="General"/>
          <w:gallery w:val="placeholder"/>
        </w:category>
        <w:types>
          <w:type w:val="bbPlcHdr"/>
        </w:types>
        <w:behaviors>
          <w:behavior w:val="content"/>
        </w:behaviors>
        <w:guid w:val="{E48CB67A-CB3C-4DCE-9E15-51366F5F784B}"/>
      </w:docPartPr>
      <w:docPartBody>
        <w:p w:rsidR="00D65B14" w:rsidRDefault="00D65B14">
          <w:pPr>
            <w:pStyle w:val="2257C51DC86C4631B6C795E10E81A23C"/>
          </w:pPr>
          <w:r w:rsidRPr="00B844FE">
            <w:t>Prefix Text</w:t>
          </w:r>
        </w:p>
      </w:docPartBody>
    </w:docPart>
    <w:docPart>
      <w:docPartPr>
        <w:name w:val="B2507AF3769B44548DC307E5023921FB"/>
        <w:category>
          <w:name w:val="General"/>
          <w:gallery w:val="placeholder"/>
        </w:category>
        <w:types>
          <w:type w:val="bbPlcHdr"/>
        </w:types>
        <w:behaviors>
          <w:behavior w:val="content"/>
        </w:behaviors>
        <w:guid w:val="{FA1882D7-F203-4D77-99DA-2332928AE44D}"/>
      </w:docPartPr>
      <w:docPartBody>
        <w:p w:rsidR="00D65B14" w:rsidRDefault="00D65B14">
          <w:pPr>
            <w:pStyle w:val="B2507AF3769B44548DC307E5023921FB"/>
          </w:pPr>
          <w:r w:rsidRPr="00B844FE">
            <w:t>[Type here]</w:t>
          </w:r>
        </w:p>
      </w:docPartBody>
    </w:docPart>
    <w:docPart>
      <w:docPartPr>
        <w:name w:val="BCE9FAB7FB454BD2BAF2AC6FD3CCF538"/>
        <w:category>
          <w:name w:val="General"/>
          <w:gallery w:val="placeholder"/>
        </w:category>
        <w:types>
          <w:type w:val="bbPlcHdr"/>
        </w:types>
        <w:behaviors>
          <w:behavior w:val="content"/>
        </w:behaviors>
        <w:guid w:val="{663D09BA-9A9F-4F48-B1C8-A186FF67C33F}"/>
      </w:docPartPr>
      <w:docPartBody>
        <w:p w:rsidR="00D65B14" w:rsidRDefault="00D65B14">
          <w:pPr>
            <w:pStyle w:val="BCE9FAB7FB454BD2BAF2AC6FD3CCF538"/>
          </w:pPr>
          <w:r w:rsidRPr="00B844FE">
            <w:t>Number</w:t>
          </w:r>
        </w:p>
      </w:docPartBody>
    </w:docPart>
    <w:docPart>
      <w:docPartPr>
        <w:name w:val="76B3976DB4F94118B6552970C70481C5"/>
        <w:category>
          <w:name w:val="General"/>
          <w:gallery w:val="placeholder"/>
        </w:category>
        <w:types>
          <w:type w:val="bbPlcHdr"/>
        </w:types>
        <w:behaviors>
          <w:behavior w:val="content"/>
        </w:behaviors>
        <w:guid w:val="{0F5DF760-2590-4876-B2CB-B7D2C2D12DF7}"/>
      </w:docPartPr>
      <w:docPartBody>
        <w:p w:rsidR="00D65B14" w:rsidRDefault="00D65B14">
          <w:pPr>
            <w:pStyle w:val="76B3976DB4F94118B6552970C70481C5"/>
          </w:pPr>
          <w:r w:rsidRPr="00B844FE">
            <w:t>Enter Sponsors Here</w:t>
          </w:r>
        </w:p>
      </w:docPartBody>
    </w:docPart>
    <w:docPart>
      <w:docPartPr>
        <w:name w:val="95251BB80E184D368043C12D1F86B6C7"/>
        <w:category>
          <w:name w:val="General"/>
          <w:gallery w:val="placeholder"/>
        </w:category>
        <w:types>
          <w:type w:val="bbPlcHdr"/>
        </w:types>
        <w:behaviors>
          <w:behavior w:val="content"/>
        </w:behaviors>
        <w:guid w:val="{32431901-9C0B-49F6-9CBF-4C28756AB5DA}"/>
      </w:docPartPr>
      <w:docPartBody>
        <w:p w:rsidR="00D65B14" w:rsidRDefault="00D65B14">
          <w:pPr>
            <w:pStyle w:val="95251BB80E184D368043C12D1F86B6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14"/>
    <w:rsid w:val="00D6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57C51DC86C4631B6C795E10E81A23C">
    <w:name w:val="2257C51DC86C4631B6C795E10E81A23C"/>
  </w:style>
  <w:style w:type="paragraph" w:customStyle="1" w:styleId="B2507AF3769B44548DC307E5023921FB">
    <w:name w:val="B2507AF3769B44548DC307E5023921FB"/>
  </w:style>
  <w:style w:type="paragraph" w:customStyle="1" w:styleId="BCE9FAB7FB454BD2BAF2AC6FD3CCF538">
    <w:name w:val="BCE9FAB7FB454BD2BAF2AC6FD3CCF538"/>
  </w:style>
  <w:style w:type="paragraph" w:customStyle="1" w:styleId="76B3976DB4F94118B6552970C70481C5">
    <w:name w:val="76B3976DB4F94118B6552970C70481C5"/>
  </w:style>
  <w:style w:type="character" w:styleId="PlaceholderText">
    <w:name w:val="Placeholder Text"/>
    <w:basedOn w:val="DefaultParagraphFont"/>
    <w:uiPriority w:val="99"/>
    <w:semiHidden/>
    <w:rPr>
      <w:color w:val="808080"/>
    </w:rPr>
  </w:style>
  <w:style w:type="paragraph" w:customStyle="1" w:styleId="95251BB80E184D368043C12D1F86B6C7">
    <w:name w:val="95251BB80E184D368043C12D1F86B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41</Pages>
  <Words>12611</Words>
  <Characters>71885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7</cp:revision>
  <cp:lastPrinted>2023-01-06T20:35:00Z</cp:lastPrinted>
  <dcterms:created xsi:type="dcterms:W3CDTF">2023-01-07T18:13:00Z</dcterms:created>
  <dcterms:modified xsi:type="dcterms:W3CDTF">2023-01-12T14:40:00Z</dcterms:modified>
</cp:coreProperties>
</file>